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F1" w:rsidRPr="00606BD7" w:rsidRDefault="00606BD7">
      <w:pPr>
        <w:rPr>
          <w:rFonts w:ascii="Times New Roman" w:hAnsi="Times New Roman" w:cs="Times New Roman"/>
          <w:sz w:val="28"/>
          <w:szCs w:val="28"/>
        </w:rPr>
      </w:pPr>
      <w:r w:rsidRPr="00606BD7">
        <w:rPr>
          <w:rFonts w:ascii="Times New Roman" w:hAnsi="Times New Roman" w:cs="Times New Roman"/>
          <w:noProof/>
          <w:sz w:val="28"/>
          <w:szCs w:val="28"/>
          <w:lang w:eastAsia="ru-RU"/>
        </w:rPr>
        <w:drawing>
          <wp:inline distT="0" distB="0" distL="0" distR="0">
            <wp:extent cx="5932170" cy="8171180"/>
            <wp:effectExtent l="19050" t="0" r="0" b="0"/>
            <wp:docPr id="1" name="Рисунок 1" descr="C8BB4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BB43DA"/>
                    <pic:cNvPicPr>
                      <a:picLocks noChangeAspect="1" noChangeArrowheads="1"/>
                    </pic:cNvPicPr>
                  </pic:nvPicPr>
                  <pic:blipFill>
                    <a:blip r:embed="rId5"/>
                    <a:srcRect/>
                    <a:stretch>
                      <a:fillRect/>
                    </a:stretch>
                  </pic:blipFill>
                  <pic:spPr bwMode="auto">
                    <a:xfrm>
                      <a:off x="0" y="0"/>
                      <a:ext cx="5932170" cy="8171180"/>
                    </a:xfrm>
                    <a:prstGeom prst="rect">
                      <a:avLst/>
                    </a:prstGeom>
                    <a:noFill/>
                    <a:ln w="9525">
                      <a:noFill/>
                      <a:miter lim="800000"/>
                      <a:headEnd/>
                      <a:tailEnd/>
                    </a:ln>
                  </pic:spPr>
                </pic:pic>
              </a:graphicData>
            </a:graphic>
          </wp:inline>
        </w:drawing>
      </w:r>
    </w:p>
    <w:p w:rsidR="00606BD7" w:rsidRPr="00606BD7" w:rsidRDefault="00606BD7">
      <w:pPr>
        <w:rPr>
          <w:rFonts w:ascii="Times New Roman" w:hAnsi="Times New Roman" w:cs="Times New Roman"/>
          <w:sz w:val="28"/>
          <w:szCs w:val="28"/>
        </w:rPr>
      </w:pPr>
    </w:p>
    <w:p w:rsidR="00606BD7" w:rsidRPr="00606BD7" w:rsidRDefault="00606BD7">
      <w:pPr>
        <w:rPr>
          <w:rFonts w:ascii="Times New Roman" w:hAnsi="Times New Roman" w:cs="Times New Roman"/>
          <w:sz w:val="28"/>
          <w:szCs w:val="28"/>
        </w:rPr>
      </w:pP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lastRenderedPageBreak/>
        <w:t>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xml:space="preserve">2.1.3. После согласования условий трудового договора, до его подписания, Работодатель обязан под роспись в Журнале ознакомления с локальными нормативными актами ознакомить лицо, поступающее на работу,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 </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2.1.6.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xml:space="preserve">2.1.7. Уполномоченное лицо Школы (Специалист по кадрам) ведет трудовые книжки на каждого Работника, проработавшего на основании трудового договора в Школе свыше пяти дней, если работа в Школе является для Работника основной. </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2.1.8.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2.1.9. Специалист по кадрам заводит на каждого работника личное дело, личную карточку формы Т-2.  В состав личного дела входят следующие документы:</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анкета, заполняемая работником;</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заявление о приме на работу;</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трудовой договор;</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согласие на обработку персональных данных;</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ксерокопия паспорта (заверенная в организации);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ксерокопия ИНН (заверенная в организации);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ксерокопия СНИЛС (заверенная в организации);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ксерокопия документа об образовании (заверенная в организации, при наличии);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документ об аттестации, при наличии квалификационной категории;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ксерокопия документа о курсовой подготовке (заверенная в организации, при наличии);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выписка из приказа о принятии на работу.</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 Порядок увольнения работников.</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2.2.1. Основаниями для увольнения работника (расторжения трудового договора) являются: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соглашение сторон;</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истечение срока срочного трудового договора;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 инициативе работника;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 инициативе работодателя;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отказ работника от перевода на работу в другую местность вместе с работодателем;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обстоятельства, не зависящие от воли сторон;</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повторное в течение одного года грубое нарушение Устава Школы (для педагогических работников).</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2.2.2. Прекращение трудового договора оформляется Приказом работодателя.</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06BD7" w:rsidRPr="00606BD7" w:rsidRDefault="00606BD7" w:rsidP="00606BD7">
      <w:pPr>
        <w:widowControl w:val="0"/>
        <w:autoSpaceDE w:val="0"/>
        <w:autoSpaceDN w:val="0"/>
        <w:adjustRightInd w:val="0"/>
        <w:spacing w:after="0" w:line="240" w:lineRule="auto"/>
        <w:ind w:left="1155" w:hanging="1155"/>
        <w:jc w:val="both"/>
        <w:rPr>
          <w:rFonts w:ascii="Times New Roman" w:hAnsi="Times New Roman" w:cs="Times New Roman"/>
          <w:sz w:val="28"/>
          <w:szCs w:val="28"/>
        </w:rPr>
      </w:pPr>
    </w:p>
    <w:p w:rsidR="00606BD7" w:rsidRPr="00606BD7" w:rsidRDefault="00606BD7" w:rsidP="00606BD7">
      <w:pPr>
        <w:widowControl w:val="0"/>
        <w:autoSpaceDE w:val="0"/>
        <w:autoSpaceDN w:val="0"/>
        <w:adjustRightInd w:val="0"/>
        <w:spacing w:after="0" w:line="240" w:lineRule="auto"/>
        <w:ind w:left="1155" w:hanging="1155"/>
        <w:jc w:val="center"/>
        <w:rPr>
          <w:rFonts w:ascii="Times New Roman" w:hAnsi="Times New Roman" w:cs="Times New Roman"/>
          <w:b/>
          <w:bCs/>
          <w:sz w:val="28"/>
          <w:szCs w:val="28"/>
        </w:rPr>
      </w:pPr>
      <w:r w:rsidRPr="00606BD7">
        <w:rPr>
          <w:rFonts w:ascii="Times New Roman" w:hAnsi="Times New Roman" w:cs="Times New Roman"/>
          <w:b/>
          <w:bCs/>
          <w:sz w:val="28"/>
          <w:szCs w:val="28"/>
        </w:rPr>
        <w:t>3. Права, обязанности и ответственность сторон трудового договора</w:t>
      </w:r>
    </w:p>
    <w:p w:rsidR="00606BD7" w:rsidRPr="00606BD7" w:rsidRDefault="00606BD7" w:rsidP="00606BD7">
      <w:pPr>
        <w:widowControl w:val="0"/>
        <w:autoSpaceDE w:val="0"/>
        <w:autoSpaceDN w:val="0"/>
        <w:adjustRightInd w:val="0"/>
        <w:spacing w:after="0" w:line="240" w:lineRule="auto"/>
        <w:ind w:left="1155" w:hanging="1155"/>
        <w:jc w:val="center"/>
        <w:rPr>
          <w:rFonts w:ascii="Times New Roman" w:hAnsi="Times New Roman" w:cs="Times New Roman"/>
          <w:b/>
          <w:bCs/>
          <w:sz w:val="28"/>
          <w:szCs w:val="28"/>
        </w:rPr>
      </w:pP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3.1. Основные права сторон трудового договора.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3.1.1. Работники имеют право на: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предоставление ему работы, обусловленной трудовым договором;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участие в управлении Школой в предусмотренных ее Уставом формах;</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3.1.2. Кроме того педагогические работники пользуются следующими академическими правами и свободами: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свободой преподавания, свободное выражение своего мнения, свободой от вмешательства в профессиональную деятельность;</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свободой выбора и использования педагогически обоснованных форм, средств, методов обучения и воспитания;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участие в управлении Школой, в порядке, установленном Уставом Школы;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объединение в общественные профессиональные организации в формах и в порядке, которые установлены законодательством РФ;</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обращение в комиссию по урегулированию споров между участниками образовательных отношений;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3.1.3. Педагогические работники имеют также следующие трудовые права и социальные гарантии: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сокращенную продолжительность рабочего времени;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РФ;</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РФ;</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получение компенсации за работу по подготовке и проведению единого государственного экзамена;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аттестацию в целях установления им квалификационной категории.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3.1.4. Работодатель имеет право:</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вести коллективные переговоры и заключать коллективные договоры;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поощрять работников за добросовестный эффективный труд;</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принимать локальные нормативные акты;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РФ;</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РФ.</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3.2. Основные обязанности сторон трудового договора.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3.2.1. Работник обязан:</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соблюдать настоящие Правила;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соблюдать Устав Школы;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соблюдать трудовую дисциплину;</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выполнять установленные нормы труда;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соблюдать требования по охране труда и обеспечению безопасности труда;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заботиться о формировании у детей отрицательного отношения к потреблению табака.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3.2.2. Педагогические работники, кроме того, обязаны: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систематически повышать свой профессиональный уровень;</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3.2.3. Педагогический работник не вправе оказывать платные образовательные услуги обучающимся в данной Школе, если это приводит к конфликту интересов педагогического работника.</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3.2.5. Работодатель обязан:</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создавать условия, необходимые для соблюдения работниками дисциплины труда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предоставлять работникам работу, обусловленную трудовым договором;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обеспечивать работникам равную оплату за труд равной ценности;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отстранить от работы (не допускать к работе) работника:</w:t>
      </w:r>
    </w:p>
    <w:p w:rsidR="00606BD7" w:rsidRPr="00606BD7" w:rsidRDefault="00606BD7" w:rsidP="00606BD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606BD7" w:rsidRPr="00606BD7" w:rsidRDefault="00606BD7" w:rsidP="00606BD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606BD7" w:rsidRPr="00606BD7" w:rsidRDefault="00606BD7" w:rsidP="00606BD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606BD7" w:rsidRPr="00606BD7" w:rsidRDefault="00606BD7" w:rsidP="00606BD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606BD7" w:rsidRPr="00606BD7" w:rsidRDefault="00606BD7" w:rsidP="00606BD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РФ;</w:t>
      </w:r>
    </w:p>
    <w:p w:rsidR="00606BD7" w:rsidRPr="00606BD7" w:rsidRDefault="00606BD7" w:rsidP="00606BD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РФ.</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3.3. В соответствии с действующим законодательством стороны трудового договора несут следующие виды ответственности: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уголовную;</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административную;</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дисциплинарную;</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гражданско-правовую;</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материальную.</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xml:space="preserve">3.3.1. </w:t>
      </w:r>
      <w:r w:rsidRPr="00606BD7">
        <w:rPr>
          <w:rFonts w:ascii="Times New Roman" w:hAnsi="Times New Roman" w:cs="Times New Roman"/>
          <w:b/>
          <w:bCs/>
          <w:sz w:val="28"/>
          <w:szCs w:val="28"/>
        </w:rPr>
        <w:t>Уголовная ответственность</w:t>
      </w:r>
      <w:r w:rsidRPr="00606BD7">
        <w:rPr>
          <w:rFonts w:ascii="Times New Roman" w:hAnsi="Times New Roman" w:cs="Times New Roman"/>
          <w:sz w:val="28"/>
          <w:szCs w:val="28"/>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b/>
          <w:bCs/>
          <w:i/>
          <w:iCs/>
          <w:sz w:val="28"/>
          <w:szCs w:val="28"/>
        </w:rPr>
      </w:pPr>
      <w:r w:rsidRPr="00606BD7">
        <w:rPr>
          <w:rFonts w:ascii="Times New Roman" w:hAnsi="Times New Roman" w:cs="Times New Roman"/>
          <w:b/>
          <w:bCs/>
          <w:i/>
          <w:iCs/>
          <w:sz w:val="28"/>
          <w:szCs w:val="28"/>
        </w:rPr>
        <w:t>Виды уголовных наказаний: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штраф;</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обязательные работы;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арест (содержание осужденного в условиях строгой изоляции от общества);</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пожизненное лишение свободы;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смертная казнь.</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xml:space="preserve">3.3.2. </w:t>
      </w:r>
      <w:r w:rsidRPr="00606BD7">
        <w:rPr>
          <w:rFonts w:ascii="Times New Roman" w:hAnsi="Times New Roman" w:cs="Times New Roman"/>
          <w:b/>
          <w:bCs/>
          <w:sz w:val="28"/>
          <w:szCs w:val="28"/>
        </w:rPr>
        <w:t>Административная ответственность</w:t>
      </w:r>
      <w:r w:rsidRPr="00606BD7">
        <w:rPr>
          <w:rFonts w:ascii="Times New Roman" w:hAnsi="Times New Roman" w:cs="Times New Roman"/>
          <w:sz w:val="28"/>
          <w:szCs w:val="28"/>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b/>
          <w:bCs/>
          <w:i/>
          <w:iCs/>
          <w:sz w:val="28"/>
          <w:szCs w:val="28"/>
        </w:rPr>
      </w:pPr>
      <w:r w:rsidRPr="00606BD7">
        <w:rPr>
          <w:rFonts w:ascii="Times New Roman" w:hAnsi="Times New Roman" w:cs="Times New Roman"/>
          <w:b/>
          <w:bCs/>
          <w:i/>
          <w:iCs/>
          <w:sz w:val="28"/>
          <w:szCs w:val="28"/>
        </w:rPr>
        <w:t>Виды административных наказаний: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предупреждение;</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административный штраф;</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возмездное изъятие орудия совершения или предмета административного правонарушения;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дисквалификация;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конфискация орудия совершения или предмета административного правонарушения;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лишение специального права, предоставленного физическому лицу;</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xml:space="preserve">3.3.3. </w:t>
      </w:r>
      <w:r w:rsidRPr="00606BD7">
        <w:rPr>
          <w:rFonts w:ascii="Times New Roman" w:hAnsi="Times New Roman" w:cs="Times New Roman"/>
          <w:b/>
          <w:bCs/>
          <w:sz w:val="28"/>
          <w:szCs w:val="28"/>
        </w:rPr>
        <w:t>Дисциплинарная ответственность</w:t>
      </w:r>
      <w:r w:rsidRPr="00606BD7">
        <w:rPr>
          <w:rFonts w:ascii="Times New Roman" w:hAnsi="Times New Roman" w:cs="Times New Roman"/>
          <w:sz w:val="28"/>
          <w:szCs w:val="28"/>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b/>
          <w:bCs/>
          <w:i/>
          <w:iCs/>
          <w:sz w:val="28"/>
          <w:szCs w:val="28"/>
        </w:rPr>
      </w:pPr>
      <w:r w:rsidRPr="00606BD7">
        <w:rPr>
          <w:rFonts w:ascii="Times New Roman" w:hAnsi="Times New Roman" w:cs="Times New Roman"/>
          <w:b/>
          <w:bCs/>
          <w:i/>
          <w:iCs/>
          <w:sz w:val="28"/>
          <w:szCs w:val="28"/>
        </w:rPr>
        <w:t>Виды дисциплинарных взысканий: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замечание;</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выговор;</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увольнение по соответствующим основаниям.</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xml:space="preserve">3.3.4. </w:t>
      </w:r>
      <w:r w:rsidRPr="00606BD7">
        <w:rPr>
          <w:rFonts w:ascii="Times New Roman" w:hAnsi="Times New Roman" w:cs="Times New Roman"/>
          <w:b/>
          <w:bCs/>
          <w:sz w:val="28"/>
          <w:szCs w:val="28"/>
        </w:rPr>
        <w:t>Гражданско-правовая ответственность</w:t>
      </w:r>
      <w:r w:rsidRPr="00606BD7">
        <w:rPr>
          <w:rFonts w:ascii="Times New Roman" w:hAnsi="Times New Roman" w:cs="Times New Roman"/>
          <w:sz w:val="28"/>
          <w:szCs w:val="28"/>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Гражданским и Гражданский процессуальным кодексами и другими нормативными правовыми актами.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 xml:space="preserve">3.3.5. </w:t>
      </w:r>
      <w:r w:rsidRPr="00606BD7">
        <w:rPr>
          <w:rFonts w:ascii="Times New Roman" w:hAnsi="Times New Roman" w:cs="Times New Roman"/>
          <w:b/>
          <w:bCs/>
          <w:sz w:val="28"/>
          <w:szCs w:val="28"/>
        </w:rPr>
        <w:t>Материальная ответственность</w:t>
      </w:r>
      <w:r w:rsidRPr="00606BD7">
        <w:rPr>
          <w:rFonts w:ascii="Times New Roman" w:hAnsi="Times New Roman" w:cs="Times New Roman"/>
          <w:sz w:val="28"/>
          <w:szCs w:val="28"/>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606BD7" w:rsidRPr="00606BD7" w:rsidRDefault="00606BD7" w:rsidP="00606BD7">
      <w:pPr>
        <w:widowControl w:val="0"/>
        <w:autoSpaceDE w:val="0"/>
        <w:autoSpaceDN w:val="0"/>
        <w:adjustRightInd w:val="0"/>
        <w:spacing w:after="0" w:line="240" w:lineRule="auto"/>
        <w:ind w:left="1155" w:hanging="1155"/>
        <w:jc w:val="center"/>
        <w:rPr>
          <w:rFonts w:ascii="Times New Roman" w:hAnsi="Times New Roman" w:cs="Times New Roman"/>
          <w:b/>
          <w:bCs/>
          <w:sz w:val="28"/>
          <w:szCs w:val="28"/>
        </w:rPr>
      </w:pPr>
    </w:p>
    <w:p w:rsidR="00606BD7" w:rsidRPr="00606BD7" w:rsidRDefault="00606BD7" w:rsidP="00606BD7">
      <w:pPr>
        <w:widowControl w:val="0"/>
        <w:autoSpaceDE w:val="0"/>
        <w:autoSpaceDN w:val="0"/>
        <w:adjustRightInd w:val="0"/>
        <w:spacing w:after="0" w:line="240" w:lineRule="auto"/>
        <w:ind w:left="1155" w:hanging="1155"/>
        <w:jc w:val="center"/>
        <w:rPr>
          <w:rFonts w:ascii="Times New Roman" w:hAnsi="Times New Roman" w:cs="Times New Roman"/>
          <w:b/>
          <w:bCs/>
          <w:sz w:val="28"/>
          <w:szCs w:val="28"/>
        </w:rPr>
      </w:pPr>
      <w:r w:rsidRPr="00606BD7">
        <w:rPr>
          <w:rFonts w:ascii="Times New Roman" w:hAnsi="Times New Roman" w:cs="Times New Roman"/>
          <w:b/>
          <w:bCs/>
          <w:sz w:val="28"/>
          <w:szCs w:val="28"/>
        </w:rPr>
        <w:t>4. Режим работы и время отдыха</w:t>
      </w:r>
    </w:p>
    <w:p w:rsidR="00606BD7" w:rsidRPr="00606BD7" w:rsidRDefault="00606BD7" w:rsidP="00606BD7">
      <w:pPr>
        <w:widowControl w:val="0"/>
        <w:autoSpaceDE w:val="0"/>
        <w:autoSpaceDN w:val="0"/>
        <w:adjustRightInd w:val="0"/>
        <w:spacing w:after="0" w:line="240" w:lineRule="auto"/>
        <w:ind w:left="1155" w:hanging="1155"/>
        <w:jc w:val="both"/>
        <w:rPr>
          <w:rFonts w:ascii="Times New Roman" w:hAnsi="Times New Roman" w:cs="Times New Roman"/>
          <w:sz w:val="28"/>
          <w:szCs w:val="28"/>
        </w:rPr>
      </w:pP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4.15. Режим рабочего времени всех работников в каникулярный период регулируется Приказом «О режиме работы в каникулярный период».</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4.18. Режим рабочего времени педагогов-психологов в пределах 36-часовой рабочей недели включает в себя: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Видами времени отдыха являются: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перерывы в течение рабочего дня (смены);</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ежедневный (междусменный) отдых;</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выходные дни (еженедельный непрерывный отдых);</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нерабочие праздничные дни;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отпуска.</w:t>
      </w:r>
    </w:p>
    <w:p w:rsidR="00606BD7" w:rsidRPr="00606BD7" w:rsidRDefault="00606BD7" w:rsidP="00606BD7">
      <w:pPr>
        <w:widowControl w:val="0"/>
        <w:autoSpaceDE w:val="0"/>
        <w:autoSpaceDN w:val="0"/>
        <w:adjustRightInd w:val="0"/>
        <w:spacing w:after="0" w:line="240" w:lineRule="auto"/>
        <w:jc w:val="center"/>
        <w:rPr>
          <w:rFonts w:ascii="Times New Roman" w:hAnsi="Times New Roman" w:cs="Times New Roman"/>
          <w:b/>
          <w:bCs/>
          <w:sz w:val="28"/>
          <w:szCs w:val="28"/>
        </w:rPr>
      </w:pPr>
    </w:p>
    <w:p w:rsidR="00606BD7" w:rsidRPr="00606BD7" w:rsidRDefault="00606BD7" w:rsidP="00606BD7">
      <w:pPr>
        <w:widowControl w:val="0"/>
        <w:autoSpaceDE w:val="0"/>
        <w:autoSpaceDN w:val="0"/>
        <w:adjustRightInd w:val="0"/>
        <w:spacing w:after="0" w:line="240" w:lineRule="auto"/>
        <w:ind w:left="1155" w:hanging="1155"/>
        <w:jc w:val="center"/>
        <w:rPr>
          <w:rFonts w:ascii="Times New Roman" w:hAnsi="Times New Roman" w:cs="Times New Roman"/>
          <w:b/>
          <w:bCs/>
          <w:sz w:val="28"/>
          <w:szCs w:val="28"/>
        </w:rPr>
      </w:pPr>
      <w:r w:rsidRPr="00606BD7">
        <w:rPr>
          <w:rFonts w:ascii="Times New Roman" w:hAnsi="Times New Roman" w:cs="Times New Roman"/>
          <w:b/>
          <w:bCs/>
          <w:sz w:val="28"/>
          <w:szCs w:val="28"/>
        </w:rPr>
        <w:t>5. Применяемые к работникам меры поощрения и взыскания</w:t>
      </w:r>
    </w:p>
    <w:p w:rsidR="00606BD7" w:rsidRPr="00606BD7" w:rsidRDefault="00606BD7" w:rsidP="00606BD7">
      <w:pPr>
        <w:widowControl w:val="0"/>
        <w:autoSpaceDE w:val="0"/>
        <w:autoSpaceDN w:val="0"/>
        <w:adjustRightInd w:val="0"/>
        <w:spacing w:after="0" w:line="240" w:lineRule="auto"/>
        <w:ind w:left="1155" w:hanging="1155"/>
        <w:jc w:val="both"/>
        <w:rPr>
          <w:rFonts w:ascii="Times New Roman" w:hAnsi="Times New Roman" w:cs="Times New Roman"/>
          <w:sz w:val="28"/>
          <w:szCs w:val="28"/>
        </w:rPr>
      </w:pP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5.1. К работникам добросовестно исполняющих трудовые обязанности могут быть применены следующие виды поощрений: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объявление благодарности;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выдача премии,</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награждение ценным подарком,</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награждение почетной грамотой,</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представляет к званию лучшего по профессии.</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5.2. За особые трудовые заслуги перед обществом и государством работники могут быть представлены к государственным наградам.</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замечание;</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выговор;</w:t>
      </w:r>
    </w:p>
    <w:p w:rsidR="00606BD7" w:rsidRPr="00606BD7" w:rsidRDefault="00606BD7" w:rsidP="00606BD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06BD7">
        <w:rPr>
          <w:rFonts w:ascii="Times New Roman" w:hAnsi="Times New Roman" w:cs="Times New Roman"/>
          <w:sz w:val="28"/>
          <w:szCs w:val="28"/>
        </w:rPr>
        <w:t>увольнение по соответствующим основаниям.</w:t>
      </w:r>
    </w:p>
    <w:p w:rsidR="00606BD7" w:rsidRPr="00606BD7" w:rsidRDefault="00606BD7" w:rsidP="00606BD7">
      <w:pPr>
        <w:widowControl w:val="0"/>
        <w:autoSpaceDE w:val="0"/>
        <w:autoSpaceDN w:val="0"/>
        <w:adjustRightInd w:val="0"/>
        <w:spacing w:after="0" w:line="240" w:lineRule="auto"/>
        <w:ind w:left="1155" w:hanging="1155"/>
        <w:jc w:val="both"/>
        <w:rPr>
          <w:rFonts w:ascii="Times New Roman" w:hAnsi="Times New Roman" w:cs="Times New Roman"/>
          <w:sz w:val="28"/>
          <w:szCs w:val="28"/>
        </w:rPr>
      </w:pPr>
    </w:p>
    <w:p w:rsidR="00606BD7" w:rsidRPr="00606BD7" w:rsidRDefault="00606BD7" w:rsidP="00606BD7">
      <w:pPr>
        <w:widowControl w:val="0"/>
        <w:autoSpaceDE w:val="0"/>
        <w:autoSpaceDN w:val="0"/>
        <w:adjustRightInd w:val="0"/>
        <w:spacing w:after="0" w:line="240" w:lineRule="auto"/>
        <w:ind w:left="1155" w:hanging="1155"/>
        <w:jc w:val="center"/>
        <w:rPr>
          <w:rFonts w:ascii="Times New Roman" w:hAnsi="Times New Roman" w:cs="Times New Roman"/>
          <w:b/>
          <w:bCs/>
          <w:sz w:val="28"/>
          <w:szCs w:val="28"/>
        </w:rPr>
      </w:pPr>
      <w:r w:rsidRPr="00606BD7">
        <w:rPr>
          <w:rFonts w:ascii="Times New Roman" w:hAnsi="Times New Roman" w:cs="Times New Roman"/>
          <w:b/>
          <w:bCs/>
          <w:sz w:val="28"/>
          <w:szCs w:val="28"/>
        </w:rPr>
        <w:t>6. Заключительные положения</w:t>
      </w:r>
    </w:p>
    <w:p w:rsidR="00606BD7" w:rsidRPr="00606BD7" w:rsidRDefault="00606BD7" w:rsidP="00606BD7">
      <w:pPr>
        <w:widowControl w:val="0"/>
        <w:autoSpaceDE w:val="0"/>
        <w:autoSpaceDN w:val="0"/>
        <w:adjustRightInd w:val="0"/>
        <w:spacing w:after="0" w:line="240" w:lineRule="auto"/>
        <w:ind w:left="1155" w:hanging="1155"/>
        <w:jc w:val="center"/>
        <w:rPr>
          <w:rFonts w:ascii="Times New Roman" w:hAnsi="Times New Roman" w:cs="Times New Roman"/>
          <w:b/>
          <w:bCs/>
          <w:sz w:val="28"/>
          <w:szCs w:val="28"/>
        </w:rPr>
      </w:pP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6.1. Настоящие Правила утверждаются директором с учетом мнения выборного профсоюзного органа Школы.</w:t>
      </w:r>
    </w:p>
    <w:p w:rsidR="00606BD7" w:rsidRPr="00606BD7" w:rsidRDefault="00606BD7" w:rsidP="00606BD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606BD7">
        <w:rPr>
          <w:rFonts w:ascii="Times New Roman" w:hAnsi="Times New Roman" w:cs="Times New Roman"/>
          <w:sz w:val="28"/>
          <w:szCs w:val="28"/>
        </w:rPr>
        <w:t>6.2. Текст настоящих Правил размещается на сайте Школы.</w:t>
      </w:r>
    </w:p>
    <w:p w:rsidR="00606BD7" w:rsidRPr="00606BD7" w:rsidRDefault="00606BD7" w:rsidP="00606BD7">
      <w:pPr>
        <w:rPr>
          <w:rFonts w:ascii="Times New Roman" w:hAnsi="Times New Roman" w:cs="Times New Roman"/>
          <w:sz w:val="28"/>
          <w:szCs w:val="28"/>
        </w:rPr>
      </w:pPr>
    </w:p>
    <w:p w:rsidR="00606BD7" w:rsidRPr="00606BD7" w:rsidRDefault="00606BD7">
      <w:pPr>
        <w:rPr>
          <w:rFonts w:ascii="Times New Roman" w:hAnsi="Times New Roman" w:cs="Times New Roman"/>
          <w:sz w:val="28"/>
          <w:szCs w:val="28"/>
        </w:rPr>
      </w:pPr>
    </w:p>
    <w:sectPr w:rsidR="00606BD7" w:rsidRPr="00606BD7" w:rsidSect="00952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6250"/>
    <w:multiLevelType w:val="multilevel"/>
    <w:tmpl w:val="598A0E75"/>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64C283EB"/>
    <w:multiLevelType w:val="multilevel"/>
    <w:tmpl w:val="2B82AF95"/>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characterSpacingControl w:val="doNotCompress"/>
  <w:savePreviewPicture/>
  <w:compat/>
  <w:rsids>
    <w:rsidRoot w:val="00606BD7"/>
    <w:rsid w:val="000C79EA"/>
    <w:rsid w:val="00606BD7"/>
    <w:rsid w:val="00881AC4"/>
    <w:rsid w:val="00952BF1"/>
    <w:rsid w:val="00B45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5577</Words>
  <Characters>31794</Characters>
  <Application>Microsoft Office Word</Application>
  <DocSecurity>0</DocSecurity>
  <Lines>264</Lines>
  <Paragraphs>74</Paragraphs>
  <ScaleCrop>false</ScaleCrop>
  <Company>user</Company>
  <LinksUpToDate>false</LinksUpToDate>
  <CharactersWithSpaces>37297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admin31</cp:lastModifiedBy>
  <cp:revision>2</cp:revision>
  <dcterms:created xsi:type="dcterms:W3CDTF">2016-09-02T11:51:00Z</dcterms:created>
  <dcterms:modified xsi:type="dcterms:W3CDTF">2016-09-02T11:51:00Z</dcterms:modified>
</cp:coreProperties>
</file>