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FB" w:rsidRPr="001009FB" w:rsidRDefault="0010639A" w:rsidP="0010639A">
      <w:pPr>
        <w:pStyle w:val="a7"/>
        <w:spacing w:after="0" w:line="240" w:lineRule="auto"/>
        <w:jc w:val="center"/>
        <w:rPr>
          <w:sz w:val="28"/>
          <w:szCs w:val="28"/>
        </w:rPr>
      </w:pPr>
      <w:r w:rsidRPr="0010639A">
        <w:rPr>
          <w:rFonts w:ascii="Times New Roman" w:hAnsi="Times New Roman"/>
          <w:b/>
          <w:i w:val="0"/>
          <w:noProof/>
          <w:sz w:val="24"/>
        </w:rPr>
        <w:drawing>
          <wp:inline distT="0" distB="0" distL="0" distR="0">
            <wp:extent cx="6151766" cy="9288780"/>
            <wp:effectExtent l="0" t="0" r="1905" b="7620"/>
            <wp:docPr id="4" name="Рисунок 4" descr="C:\Users\School\Desktop\поряд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порядок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06" cy="92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 w:val="0"/>
          <w:sz w:val="24"/>
        </w:rPr>
        <w:t xml:space="preserve"> </w:t>
      </w:r>
    </w:p>
    <w:p w:rsidR="001009FB" w:rsidRPr="001009FB" w:rsidRDefault="001009FB" w:rsidP="0010639A">
      <w:pPr>
        <w:pStyle w:val="30"/>
        <w:shd w:val="clear" w:color="auto" w:fill="auto"/>
        <w:tabs>
          <w:tab w:val="left" w:pos="1244"/>
        </w:tabs>
        <w:spacing w:after="268" w:line="295" w:lineRule="exact"/>
        <w:ind w:left="7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lastRenderedPageBreak/>
        <w:t>образование на дому по адаптированным образовательным программам, в том числе с использованием дистанционных технологий (далее - обучающиеся с ОВЗ, получающие образование на дому), источники финансового обеспечения расходов, связанных с обеспечением сухими пайками обучающихся с ограниченными возможностями здоровья, получающих образование на дому по адаптированным образовательным программам, в том числе с использованием дистанционных технологий, контроль и ответственность за обеспечение сухими пайками обучающихся с ограниченными возможностями здоровья, получающих образование</w:t>
      </w:r>
      <w:r>
        <w:rPr>
          <w:rStyle w:val="313pt"/>
          <w:b w:val="0"/>
          <w:sz w:val="28"/>
          <w:szCs w:val="28"/>
        </w:rPr>
        <w:t xml:space="preserve"> </w:t>
      </w:r>
      <w:r w:rsidRPr="001009FB">
        <w:rPr>
          <w:rStyle w:val="313pt"/>
          <w:b w:val="0"/>
          <w:sz w:val="28"/>
          <w:szCs w:val="28"/>
        </w:rPr>
        <w:t>на дому по адаптированным образовательным программам в том числе с использованием дистанционных технологий.</w:t>
      </w:r>
    </w:p>
    <w:p w:rsidR="001009FB" w:rsidRPr="001009FB" w:rsidRDefault="001009FB" w:rsidP="001009FB">
      <w:pPr>
        <w:pStyle w:val="230"/>
        <w:keepNext/>
        <w:keepLines/>
        <w:numPr>
          <w:ilvl w:val="0"/>
          <w:numId w:val="1"/>
        </w:numPr>
        <w:shd w:val="clear" w:color="auto" w:fill="auto"/>
        <w:tabs>
          <w:tab w:val="left" w:pos="1689"/>
        </w:tabs>
        <w:spacing w:before="0" w:after="263" w:line="260" w:lineRule="exact"/>
        <w:ind w:left="1380" w:firstLine="0"/>
        <w:rPr>
          <w:sz w:val="28"/>
          <w:szCs w:val="28"/>
        </w:rPr>
      </w:pPr>
      <w:bookmarkStart w:id="0" w:name="bookmark7"/>
      <w:r w:rsidRPr="001009FB">
        <w:rPr>
          <w:sz w:val="28"/>
          <w:szCs w:val="28"/>
        </w:rPr>
        <w:t>Основные понятия, используемые в настоящем Порядке</w:t>
      </w:r>
      <w:bookmarkEnd w:id="0"/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060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Обучающийся с ОВЗ - физическое лицо, имеющее недостатки в физическом и (или) психологическом развитии, подтвержденные психолого-медико</w:t>
      </w:r>
      <w:r>
        <w:rPr>
          <w:rStyle w:val="313pt"/>
          <w:b w:val="0"/>
          <w:sz w:val="28"/>
          <w:szCs w:val="28"/>
        </w:rPr>
        <w:t>-</w:t>
      </w:r>
      <w:r w:rsidRPr="001009FB">
        <w:rPr>
          <w:rStyle w:val="313pt"/>
          <w:b w:val="0"/>
          <w:sz w:val="28"/>
          <w:szCs w:val="28"/>
        </w:rPr>
        <w:t>педагогической комиссией (далее - ПМПК) и препятствующие получению образования без создания специальных условий.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060"/>
        </w:tabs>
        <w:spacing w:after="0" w:line="302" w:lineRule="exact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Дети-инвалиды с ОВЗ - лица, имеющие справку об инвалидности, выданную бюро медико-социальной экспертизы, и заключение ПМПК, подтверждающее необходимость создания в образовательной организации специальных условий для обучения ребенка-инвалида.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060"/>
        </w:tabs>
        <w:spacing w:line="302" w:lineRule="exact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Бесплатное двухразовое питание - предоставление обучающимся с ОВЗ и детям-инвалидам с ОВЗ (далее - лица с ОВЗ) в учебные дни двухразового питания за счет средств областного бюджета.</w:t>
      </w:r>
    </w:p>
    <w:p w:rsidR="001009FB" w:rsidRPr="001009FB" w:rsidRDefault="001009FB" w:rsidP="001009FB">
      <w:pPr>
        <w:pStyle w:val="230"/>
        <w:keepNext/>
        <w:keepLines/>
        <w:numPr>
          <w:ilvl w:val="0"/>
          <w:numId w:val="1"/>
        </w:numPr>
        <w:shd w:val="clear" w:color="auto" w:fill="auto"/>
        <w:tabs>
          <w:tab w:val="left" w:pos="1453"/>
        </w:tabs>
        <w:spacing w:before="0" w:after="246" w:line="302" w:lineRule="exact"/>
        <w:ind w:left="2840"/>
        <w:jc w:val="left"/>
        <w:rPr>
          <w:sz w:val="28"/>
          <w:szCs w:val="28"/>
        </w:rPr>
      </w:pPr>
      <w:bookmarkStart w:id="1" w:name="bookmark8"/>
      <w:r w:rsidRPr="001009FB">
        <w:rPr>
          <w:sz w:val="28"/>
          <w:szCs w:val="28"/>
        </w:rPr>
        <w:t>Обеспечение бесплатным двухразовым питанием лиц с ОВЗ, получающих образование на дому</w:t>
      </w:r>
      <w:bookmarkEnd w:id="1"/>
      <w:r>
        <w:rPr>
          <w:sz w:val="28"/>
          <w:szCs w:val="28"/>
        </w:rPr>
        <w:t>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spacing w:after="0" w:line="295" w:lineRule="exact"/>
        <w:ind w:firstLine="76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 Предоставление бесплатного двухразового питания осуществляется в учебные дни в зависимости от режима работы </w:t>
      </w:r>
      <w:r>
        <w:rPr>
          <w:rStyle w:val="313pt"/>
          <w:b w:val="0"/>
          <w:sz w:val="28"/>
          <w:szCs w:val="28"/>
        </w:rPr>
        <w:t>МОУ «Краснохуторская ООШ»</w:t>
      </w:r>
      <w:r w:rsidRPr="001009FB">
        <w:rPr>
          <w:rStyle w:val="313pt"/>
          <w:b w:val="0"/>
          <w:sz w:val="28"/>
          <w:szCs w:val="28"/>
        </w:rPr>
        <w:t>, установ</w:t>
      </w:r>
      <w:r>
        <w:rPr>
          <w:rStyle w:val="313pt"/>
          <w:b w:val="0"/>
          <w:sz w:val="28"/>
          <w:szCs w:val="28"/>
        </w:rPr>
        <w:t>ленного приказом</w:t>
      </w:r>
      <w:r w:rsidRPr="001009FB">
        <w:rPr>
          <w:rStyle w:val="313pt"/>
          <w:b w:val="0"/>
          <w:sz w:val="28"/>
          <w:szCs w:val="28"/>
        </w:rPr>
        <w:t>, не более чем на срок действия справки врачебной комиссии и заключения ПМПК.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288"/>
        </w:tabs>
        <w:spacing w:after="0" w:line="295" w:lineRule="exact"/>
        <w:ind w:firstLine="76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Бесплатное двухразовое питание, указанное в пункте 2.3 настоящего Порядка, может предоставляться в виде сухого пайка в соответствии с рекомендуемым нормами СанПиН среднесуточным набором продуктов питания согласно приложению № 1 к настоящему Порядку и перечнем продуктов питания, которые в соответствии с требованиями СанПиН не допускаются для реализации в общеобразовательных учреждениях, согласно приложению № 2 к настоящему Порядку.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231"/>
        </w:tabs>
        <w:spacing w:after="0" w:line="295" w:lineRule="exact"/>
        <w:ind w:firstLine="76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Право на получение сухого пайка имеют обучающиеся с ОВЗ, получающие образование на дому, общеобразовательных организаций, подведомственных департаменту образования Белгородской области.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288"/>
        </w:tabs>
        <w:spacing w:after="0" w:line="295" w:lineRule="exact"/>
        <w:ind w:firstLine="76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Обучающиеся с ОВЗ, получающие образование на дому, обеспечиваются сухим пайком на весь период обучения в соответствии с приказом </w:t>
      </w:r>
      <w:r>
        <w:rPr>
          <w:rStyle w:val="313pt"/>
          <w:b w:val="0"/>
          <w:sz w:val="28"/>
          <w:szCs w:val="28"/>
        </w:rPr>
        <w:t>Школы</w:t>
      </w:r>
      <w:r w:rsidRPr="001009FB">
        <w:rPr>
          <w:rStyle w:val="313pt"/>
          <w:b w:val="0"/>
          <w:sz w:val="28"/>
          <w:szCs w:val="28"/>
        </w:rPr>
        <w:t>, исходя из фактической стоимости двухразового горячего питания (завтрак и обед) в день.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249"/>
        </w:tabs>
        <w:spacing w:after="0" w:line="295" w:lineRule="exact"/>
        <w:ind w:firstLine="76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Для предоставления бесплатного двухразового питания один из родителей (законных представителей) лица с ОВЗ представляет в </w:t>
      </w:r>
      <w:r>
        <w:rPr>
          <w:rStyle w:val="313pt"/>
          <w:b w:val="0"/>
          <w:sz w:val="28"/>
          <w:szCs w:val="28"/>
        </w:rPr>
        <w:t>Школу</w:t>
      </w:r>
      <w:r w:rsidRPr="001009FB">
        <w:rPr>
          <w:rStyle w:val="313pt"/>
          <w:b w:val="0"/>
          <w:sz w:val="28"/>
          <w:szCs w:val="28"/>
        </w:rPr>
        <w:t>: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45"/>
        </w:tabs>
        <w:spacing w:after="0" w:line="295" w:lineRule="exact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заявление об обеспечении бесплатным двухразовым питанием лица с ОВЗ в виде сухого пайка;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88"/>
        </w:tabs>
        <w:spacing w:after="0" w:line="295" w:lineRule="exact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lastRenderedPageBreak/>
        <w:t>документ, удостоверяющий личность законного представителя;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88"/>
        </w:tabs>
        <w:spacing w:after="0" w:line="295" w:lineRule="exact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заключение ПМПК, подтверждающее, что обучающийся является лицом с ОВЗ;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88"/>
        </w:tabs>
        <w:spacing w:after="0" w:line="295" w:lineRule="exact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заключение врачебной комиссии, рекомендующее обучение на дому.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177"/>
        </w:tabs>
        <w:spacing w:after="0" w:line="295" w:lineRule="exact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Основаниями для отказа в предоставлении лицам с ОВЗ бесплатного</w:t>
      </w:r>
    </w:p>
    <w:p w:rsidR="001009FB" w:rsidRPr="001009FB" w:rsidRDefault="001009FB" w:rsidP="001009FB">
      <w:pPr>
        <w:pStyle w:val="30"/>
        <w:shd w:val="clear" w:color="auto" w:fill="auto"/>
        <w:spacing w:after="0"/>
        <w:jc w:val="left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двухразового питания в виде сухого пайка являются: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76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представление родителями (законными представителями) неполного пакета документов;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92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представление неправильно оформленных или утративших силу документов;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76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несоответствие лица с ОВЗ требованиям, установленным в пунктах 2.1 и 2.2 настоящего Порядка.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386"/>
        </w:tabs>
        <w:spacing w:after="0"/>
        <w:ind w:firstLine="76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Родители (законные представители) незамедлительно уведомляют в письменном виде руководителя </w:t>
      </w:r>
      <w:r>
        <w:rPr>
          <w:rStyle w:val="313pt"/>
          <w:b w:val="0"/>
          <w:sz w:val="28"/>
          <w:szCs w:val="28"/>
        </w:rPr>
        <w:t>Школы</w:t>
      </w:r>
      <w:r w:rsidRPr="001009FB">
        <w:rPr>
          <w:rStyle w:val="313pt"/>
          <w:b w:val="0"/>
          <w:sz w:val="28"/>
          <w:szCs w:val="28"/>
        </w:rPr>
        <w:t xml:space="preserve">, если лицо с ОВЗ в течение учебного года временно по причине болезни, лечения в организациях здравоохранения, реабилитационных мероприятий в учреждениях санаторного типа системы здравоохранения или социального обслуживания не может осуществлять образование на дому. При получении заявления от родителя (законного представителя) лица с ОВЗ о приостановке обучения на дому руководитель </w:t>
      </w:r>
      <w:r>
        <w:rPr>
          <w:rStyle w:val="313pt"/>
          <w:b w:val="0"/>
          <w:sz w:val="28"/>
          <w:szCs w:val="28"/>
        </w:rPr>
        <w:t>Школы</w:t>
      </w:r>
      <w:r w:rsidRPr="001009FB">
        <w:rPr>
          <w:rStyle w:val="313pt"/>
          <w:b w:val="0"/>
          <w:sz w:val="28"/>
          <w:szCs w:val="28"/>
        </w:rPr>
        <w:t xml:space="preserve"> издает приказ о временной приостановке предоставления бесплатного двухразового питания в виде сухого пайка.</w:t>
      </w:r>
    </w:p>
    <w:p w:rsidR="001009FB" w:rsidRPr="001009FB" w:rsidRDefault="001009FB" w:rsidP="001009FB">
      <w:pPr>
        <w:pStyle w:val="30"/>
        <w:shd w:val="clear" w:color="auto" w:fill="auto"/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Возобновление предоставления лицу с ОВЗ бесплатного двухразового питания в виде сухого пайка осуществляется со следующего дня после представления родителями (законными представителями) справки о выздоровлении или другого документа, подтверждающего уважительную причину и сроки его отсутствия.</w:t>
      </w:r>
    </w:p>
    <w:p w:rsidR="001009FB" w:rsidRPr="001009FB" w:rsidRDefault="001009FB" w:rsidP="001009FB">
      <w:pPr>
        <w:pStyle w:val="30"/>
        <w:shd w:val="clear" w:color="auto" w:fill="auto"/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Родители (законные представители) получают сухие пайки в столов</w:t>
      </w:r>
      <w:r>
        <w:rPr>
          <w:rStyle w:val="313pt"/>
          <w:b w:val="0"/>
          <w:sz w:val="28"/>
          <w:szCs w:val="28"/>
        </w:rPr>
        <w:t>ой</w:t>
      </w:r>
      <w:r w:rsidRPr="001009FB">
        <w:rPr>
          <w:rStyle w:val="313pt"/>
          <w:b w:val="0"/>
          <w:sz w:val="28"/>
          <w:szCs w:val="28"/>
        </w:rPr>
        <w:t xml:space="preserve"> </w:t>
      </w:r>
      <w:r>
        <w:rPr>
          <w:rStyle w:val="313pt"/>
          <w:b w:val="0"/>
          <w:sz w:val="28"/>
          <w:szCs w:val="28"/>
        </w:rPr>
        <w:t>Школы</w:t>
      </w:r>
      <w:r w:rsidRPr="001009FB">
        <w:rPr>
          <w:rStyle w:val="313pt"/>
          <w:b w:val="0"/>
          <w:sz w:val="28"/>
          <w:szCs w:val="28"/>
        </w:rPr>
        <w:t>, за котор</w:t>
      </w:r>
      <w:r>
        <w:rPr>
          <w:rStyle w:val="313pt"/>
          <w:b w:val="0"/>
          <w:sz w:val="28"/>
          <w:szCs w:val="28"/>
        </w:rPr>
        <w:t>ой</w:t>
      </w:r>
      <w:r w:rsidRPr="001009FB">
        <w:rPr>
          <w:rStyle w:val="313pt"/>
          <w:b w:val="0"/>
          <w:sz w:val="28"/>
          <w:szCs w:val="28"/>
        </w:rPr>
        <w:t xml:space="preserve"> закреплены обучающиеся с ограниченными возможностями здоровья, получающие образование на дому в соответствии с локальными нормативными актами, установленными </w:t>
      </w:r>
      <w:r>
        <w:rPr>
          <w:rStyle w:val="313pt"/>
          <w:b w:val="0"/>
          <w:sz w:val="28"/>
          <w:szCs w:val="28"/>
        </w:rPr>
        <w:t>Школой</w:t>
      </w:r>
      <w:r w:rsidRPr="001009FB">
        <w:rPr>
          <w:rStyle w:val="313pt"/>
          <w:b w:val="0"/>
          <w:sz w:val="28"/>
          <w:szCs w:val="28"/>
        </w:rPr>
        <w:t>.</w:t>
      </w:r>
    </w:p>
    <w:p w:rsidR="001009FB" w:rsidRPr="001009FB" w:rsidRDefault="001009FB" w:rsidP="001009FB">
      <w:pPr>
        <w:pStyle w:val="30"/>
        <w:shd w:val="clear" w:color="auto" w:fill="auto"/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Периодичность и часы выдачи бесплатного двухразового питания лицам с ОВЗ устанавливаются локальным нормативным актом государственной общеобразовательной организации.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051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Для предоставления лицу с ОВЗ бесплатного двухразового питания в виде сухого пайка </w:t>
      </w:r>
      <w:r>
        <w:rPr>
          <w:rStyle w:val="313pt"/>
          <w:b w:val="0"/>
          <w:sz w:val="28"/>
          <w:szCs w:val="28"/>
        </w:rPr>
        <w:t>директор МОУ «Краснохуторская ООШ»</w:t>
      </w:r>
      <w:r w:rsidRPr="001009FB">
        <w:rPr>
          <w:rStyle w:val="313pt"/>
          <w:b w:val="0"/>
          <w:sz w:val="28"/>
          <w:szCs w:val="28"/>
        </w:rPr>
        <w:t>: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 утвержда</w:t>
      </w:r>
      <w:r>
        <w:rPr>
          <w:rStyle w:val="313pt"/>
          <w:b w:val="0"/>
          <w:sz w:val="28"/>
          <w:szCs w:val="28"/>
        </w:rPr>
        <w:t>е</w:t>
      </w:r>
      <w:r w:rsidRPr="001009FB">
        <w:rPr>
          <w:rStyle w:val="313pt"/>
          <w:b w:val="0"/>
          <w:sz w:val="28"/>
          <w:szCs w:val="28"/>
        </w:rPr>
        <w:t xml:space="preserve">т перечень продуктов, входящих в состав сухого пайка, в соответствии с двухнедельным меню, согласованным с </w:t>
      </w:r>
      <w:proofErr w:type="spellStart"/>
      <w:r w:rsidRPr="001009FB">
        <w:rPr>
          <w:rStyle w:val="313pt"/>
          <w:b w:val="0"/>
          <w:sz w:val="28"/>
          <w:szCs w:val="28"/>
        </w:rPr>
        <w:t>Роспотребнадзором</w:t>
      </w:r>
      <w:proofErr w:type="spellEnd"/>
      <w:r w:rsidRPr="001009FB">
        <w:rPr>
          <w:rStyle w:val="313pt"/>
          <w:b w:val="0"/>
          <w:sz w:val="28"/>
          <w:szCs w:val="28"/>
        </w:rPr>
        <w:t>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972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обеспечива</w:t>
      </w:r>
      <w:r>
        <w:rPr>
          <w:rStyle w:val="313pt"/>
          <w:b w:val="0"/>
          <w:sz w:val="28"/>
          <w:szCs w:val="28"/>
        </w:rPr>
        <w:t>е</w:t>
      </w:r>
      <w:r w:rsidRPr="001009FB">
        <w:rPr>
          <w:rStyle w:val="313pt"/>
          <w:b w:val="0"/>
          <w:sz w:val="28"/>
          <w:szCs w:val="28"/>
        </w:rPr>
        <w:t>т информирование родителей (законных представителей) о порядке и условиях предоставления бесплатного двухразового питания лицам с ОВЗ;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 принима</w:t>
      </w:r>
      <w:r>
        <w:rPr>
          <w:rStyle w:val="313pt"/>
          <w:b w:val="0"/>
          <w:sz w:val="28"/>
          <w:szCs w:val="28"/>
        </w:rPr>
        <w:t>е</w:t>
      </w:r>
      <w:r w:rsidRPr="001009FB">
        <w:rPr>
          <w:rStyle w:val="313pt"/>
          <w:b w:val="0"/>
          <w:sz w:val="28"/>
          <w:szCs w:val="28"/>
        </w:rPr>
        <w:t>т документы, указанные в пункте 3.5 настоящего Порядка, формируют пакет документов и обеспечивают их хранение;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92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проверя</w:t>
      </w:r>
      <w:r>
        <w:rPr>
          <w:rStyle w:val="313pt"/>
          <w:b w:val="0"/>
          <w:sz w:val="28"/>
          <w:szCs w:val="28"/>
        </w:rPr>
        <w:t>е</w:t>
      </w:r>
      <w:r w:rsidRPr="001009FB">
        <w:rPr>
          <w:rStyle w:val="313pt"/>
          <w:b w:val="0"/>
          <w:sz w:val="28"/>
          <w:szCs w:val="28"/>
        </w:rPr>
        <w:t>т право лиц с ОВЗ на получение бесплатного двухразового питания;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76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принима</w:t>
      </w:r>
      <w:r>
        <w:rPr>
          <w:rStyle w:val="313pt"/>
          <w:b w:val="0"/>
          <w:sz w:val="28"/>
          <w:szCs w:val="28"/>
        </w:rPr>
        <w:t>е</w:t>
      </w:r>
      <w:r w:rsidRPr="001009FB">
        <w:rPr>
          <w:rStyle w:val="313pt"/>
          <w:b w:val="0"/>
          <w:sz w:val="28"/>
          <w:szCs w:val="28"/>
        </w:rPr>
        <w:t>т решение о предоставлении (об отказе в предоставлении) бесплатного двухразового питания в виде сухого пайка и издают приказ о предоставлении бесплатного двухразового питания в течение трех рабочих дней со дня приема документов от родителей (законных представителей);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76"/>
        </w:tabs>
        <w:spacing w:after="0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обеспечива</w:t>
      </w:r>
      <w:r>
        <w:rPr>
          <w:rStyle w:val="313pt"/>
          <w:b w:val="0"/>
          <w:sz w:val="28"/>
          <w:szCs w:val="28"/>
        </w:rPr>
        <w:t>е</w:t>
      </w:r>
      <w:r w:rsidRPr="001009FB">
        <w:rPr>
          <w:rStyle w:val="313pt"/>
          <w:b w:val="0"/>
          <w:sz w:val="28"/>
          <w:szCs w:val="28"/>
        </w:rPr>
        <w:t>т подготовку и ведение табеля питания лиц с ОВЗ и ведомости выдачи сухих пайков;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76"/>
        </w:tabs>
        <w:spacing w:after="0" w:line="302" w:lineRule="exact"/>
        <w:ind w:firstLine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lastRenderedPageBreak/>
        <w:t>предоставля</w:t>
      </w:r>
      <w:r>
        <w:rPr>
          <w:rStyle w:val="313pt"/>
          <w:b w:val="0"/>
          <w:sz w:val="28"/>
          <w:szCs w:val="28"/>
        </w:rPr>
        <w:t>е</w:t>
      </w:r>
      <w:r w:rsidRPr="001009FB">
        <w:rPr>
          <w:rStyle w:val="313pt"/>
          <w:b w:val="0"/>
          <w:sz w:val="28"/>
          <w:szCs w:val="28"/>
        </w:rPr>
        <w:t>т по запросу департамента образования Белгородской области информацию о предоставлении бесплатного двухразового питания лицам с ОВЗ согласно запрашиваемым формам.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292"/>
        </w:tabs>
        <w:spacing w:after="0" w:line="302" w:lineRule="exact"/>
        <w:ind w:firstLine="74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Руководитель </w:t>
      </w:r>
      <w:r>
        <w:rPr>
          <w:rStyle w:val="313pt"/>
          <w:b w:val="0"/>
          <w:sz w:val="28"/>
          <w:szCs w:val="28"/>
        </w:rPr>
        <w:t>Школы</w:t>
      </w:r>
      <w:r w:rsidRPr="001009FB">
        <w:rPr>
          <w:rStyle w:val="313pt"/>
          <w:b w:val="0"/>
          <w:sz w:val="28"/>
          <w:szCs w:val="28"/>
        </w:rPr>
        <w:t xml:space="preserve"> несет ответственность за своевременное обеспечение сухими пайками обучающихся с ограниченными возможностями здоровья, получающих образование на дому.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377"/>
        </w:tabs>
        <w:spacing w:after="0" w:line="302" w:lineRule="exact"/>
        <w:ind w:firstLine="74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Замена сухого пайка на денежную компенсацию не производится.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350"/>
        </w:tabs>
        <w:spacing w:after="237" w:line="295" w:lineRule="exact"/>
        <w:ind w:firstLine="74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Финансовое обеспечение расходов </w:t>
      </w:r>
      <w:r>
        <w:rPr>
          <w:rStyle w:val="313pt"/>
          <w:b w:val="0"/>
          <w:sz w:val="28"/>
          <w:szCs w:val="28"/>
        </w:rPr>
        <w:t>Школы</w:t>
      </w:r>
      <w:r w:rsidRPr="001009FB">
        <w:rPr>
          <w:rStyle w:val="313pt"/>
          <w:b w:val="0"/>
          <w:sz w:val="28"/>
          <w:szCs w:val="28"/>
        </w:rPr>
        <w:t>, связанных с обеспечением сухими пайками обучающихся с ограниченными возможностями здоровья, получающих образование на дому, осуществляется за счет бюджетных ассигнований, предусмотренных на указанные цели в плане финансово</w:t>
      </w:r>
      <w:r>
        <w:rPr>
          <w:rStyle w:val="313pt"/>
          <w:b w:val="0"/>
          <w:sz w:val="28"/>
          <w:szCs w:val="28"/>
        </w:rPr>
        <w:t>-</w:t>
      </w:r>
      <w:r w:rsidRPr="001009FB">
        <w:rPr>
          <w:rStyle w:val="313pt"/>
          <w:b w:val="0"/>
          <w:sz w:val="28"/>
          <w:szCs w:val="28"/>
        </w:rPr>
        <w:t xml:space="preserve">хозяйственной </w:t>
      </w:r>
      <w:proofErr w:type="gramStart"/>
      <w:r w:rsidRPr="001009FB">
        <w:rPr>
          <w:rStyle w:val="313pt"/>
          <w:b w:val="0"/>
          <w:sz w:val="28"/>
          <w:szCs w:val="28"/>
        </w:rPr>
        <w:t>деятельности  на</w:t>
      </w:r>
      <w:proofErr w:type="gramEnd"/>
      <w:r w:rsidRPr="001009FB">
        <w:rPr>
          <w:rStyle w:val="313pt"/>
          <w:b w:val="0"/>
          <w:sz w:val="28"/>
          <w:szCs w:val="28"/>
        </w:rPr>
        <w:t xml:space="preserve"> соответствующий финансовый год и плановый период.</w:t>
      </w:r>
    </w:p>
    <w:p w:rsidR="001009FB" w:rsidRPr="001009FB" w:rsidRDefault="001009FB" w:rsidP="001009FB">
      <w:pPr>
        <w:pStyle w:val="230"/>
        <w:keepNext/>
        <w:keepLines/>
        <w:numPr>
          <w:ilvl w:val="0"/>
          <w:numId w:val="1"/>
        </w:numPr>
        <w:shd w:val="clear" w:color="auto" w:fill="auto"/>
        <w:tabs>
          <w:tab w:val="left" w:pos="1729"/>
        </w:tabs>
        <w:spacing w:before="0" w:after="240" w:line="299" w:lineRule="exact"/>
        <w:ind w:left="2680" w:hanging="1260"/>
        <w:jc w:val="left"/>
        <w:rPr>
          <w:sz w:val="28"/>
          <w:szCs w:val="28"/>
        </w:rPr>
      </w:pPr>
      <w:bookmarkStart w:id="2" w:name="bookmark9"/>
      <w:r w:rsidRPr="001009FB">
        <w:rPr>
          <w:sz w:val="28"/>
          <w:szCs w:val="28"/>
        </w:rPr>
        <w:t>Ответственность за предоставление лицам с ОВЗ бесплатного двухразового питания в виде сухого пайка</w:t>
      </w:r>
      <w:bookmarkEnd w:id="2"/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292"/>
        </w:tabs>
        <w:spacing w:after="0"/>
        <w:ind w:firstLine="74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Ответственность за определение права лиц с ОВЗ на получение бесплатного двухразового питания и достоверность сведений о ежедневном фактическом питании лиц с ОВЗ возлагается на </w:t>
      </w:r>
      <w:r>
        <w:rPr>
          <w:rStyle w:val="313pt"/>
          <w:b w:val="0"/>
          <w:sz w:val="28"/>
          <w:szCs w:val="28"/>
        </w:rPr>
        <w:t>директора</w:t>
      </w:r>
      <w:r w:rsidRPr="001009FB">
        <w:rPr>
          <w:rStyle w:val="313pt"/>
          <w:b w:val="0"/>
          <w:sz w:val="28"/>
          <w:szCs w:val="28"/>
        </w:rPr>
        <w:t xml:space="preserve"> </w:t>
      </w:r>
      <w:r>
        <w:rPr>
          <w:rStyle w:val="313pt"/>
          <w:b w:val="0"/>
          <w:sz w:val="28"/>
          <w:szCs w:val="28"/>
        </w:rPr>
        <w:t>Школы</w:t>
      </w:r>
      <w:r w:rsidRPr="001009FB">
        <w:rPr>
          <w:rStyle w:val="313pt"/>
          <w:b w:val="0"/>
          <w:sz w:val="28"/>
          <w:szCs w:val="28"/>
        </w:rPr>
        <w:t>.</w:t>
      </w:r>
    </w:p>
    <w:p w:rsidR="001009FB" w:rsidRPr="001009FB" w:rsidRDefault="001009FB" w:rsidP="001009FB">
      <w:pPr>
        <w:pStyle w:val="30"/>
        <w:numPr>
          <w:ilvl w:val="1"/>
          <w:numId w:val="1"/>
        </w:numPr>
        <w:shd w:val="clear" w:color="auto" w:fill="auto"/>
        <w:tabs>
          <w:tab w:val="left" w:pos="1292"/>
        </w:tabs>
        <w:spacing w:after="0"/>
        <w:ind w:firstLine="740"/>
        <w:jc w:val="both"/>
        <w:rPr>
          <w:b w:val="0"/>
          <w:sz w:val="28"/>
          <w:szCs w:val="28"/>
        </w:rPr>
        <w:sectPr w:rsidR="001009FB" w:rsidRPr="001009FB" w:rsidSect="001009FB">
          <w:pgSz w:w="11900" w:h="16840"/>
          <w:pgMar w:top="1163" w:right="771" w:bottom="747" w:left="1441" w:header="0" w:footer="3" w:gutter="0"/>
          <w:cols w:space="720"/>
          <w:noEndnote/>
          <w:docGrid w:linePitch="360"/>
        </w:sectPr>
      </w:pPr>
      <w:r>
        <w:rPr>
          <w:rStyle w:val="313pt"/>
          <w:b w:val="0"/>
          <w:sz w:val="28"/>
          <w:szCs w:val="28"/>
        </w:rPr>
        <w:t>Школа</w:t>
      </w:r>
      <w:r w:rsidRPr="001009FB">
        <w:rPr>
          <w:rStyle w:val="313pt"/>
          <w:b w:val="0"/>
          <w:sz w:val="28"/>
          <w:szCs w:val="28"/>
        </w:rPr>
        <w:t xml:space="preserve"> несет ответственность за нецелевое использование средств областного бюджета на обеспечение бесплатным питанием лиц с ОВЗ в соответствии с бюджетным законодательством Российской Федерации.</w:t>
      </w:r>
    </w:p>
    <w:p w:rsidR="001009FB" w:rsidRPr="008030FE" w:rsidRDefault="001009FB" w:rsidP="001009FB">
      <w:pPr>
        <w:pStyle w:val="220"/>
        <w:keepNext/>
        <w:keepLines/>
        <w:shd w:val="clear" w:color="auto" w:fill="auto"/>
        <w:spacing w:after="317" w:line="281" w:lineRule="exact"/>
        <w:ind w:left="280"/>
        <w:jc w:val="center"/>
        <w:rPr>
          <w:sz w:val="28"/>
          <w:szCs w:val="28"/>
        </w:rPr>
      </w:pPr>
      <w:bookmarkStart w:id="3" w:name="bookmark10"/>
      <w:r w:rsidRPr="008030FE">
        <w:rPr>
          <w:sz w:val="28"/>
          <w:szCs w:val="28"/>
        </w:rPr>
        <w:lastRenderedPageBreak/>
        <w:t>РЕКОМЕНДУЕМЫЙ СРЕДНЕСУТОЧНЫЙ НАБОР</w:t>
      </w:r>
      <w:r w:rsidRPr="008030FE">
        <w:rPr>
          <w:sz w:val="28"/>
          <w:szCs w:val="28"/>
        </w:rPr>
        <w:br/>
        <w:t>ПРОДУКТОВ ДЛЯ ФОРМИРОВАНИЯ СУХОГО ПАЙКА</w:t>
      </w:r>
      <w:bookmarkEnd w:id="3"/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25" w:line="260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Мука пшеничная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Крупы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Макаронные изделия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Бобовые: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92"/>
        </w:tabs>
        <w:spacing w:after="0" w:line="504" w:lineRule="exact"/>
        <w:ind w:left="52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горошек зеленый консервированный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92"/>
        </w:tabs>
        <w:spacing w:after="0" w:line="504" w:lineRule="exact"/>
        <w:ind w:left="52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фасоль в собственном соку консервированная</w:t>
      </w:r>
    </w:p>
    <w:p w:rsidR="001009FB" w:rsidRPr="001009FB" w:rsidRDefault="001009FB" w:rsidP="001009FB">
      <w:pPr>
        <w:pStyle w:val="30"/>
        <w:numPr>
          <w:ilvl w:val="0"/>
          <w:numId w:val="2"/>
        </w:numPr>
        <w:shd w:val="clear" w:color="auto" w:fill="auto"/>
        <w:tabs>
          <w:tab w:val="left" w:pos="792"/>
        </w:tabs>
        <w:spacing w:after="0" w:line="504" w:lineRule="exact"/>
        <w:ind w:left="52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кукуруза консервированная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148" w:line="295" w:lineRule="exact"/>
        <w:ind w:left="520" w:hanging="520"/>
        <w:jc w:val="left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Соки плодовые (фруктовые) и овощные, нектары, </w:t>
      </w:r>
      <w:proofErr w:type="spellStart"/>
      <w:r w:rsidRPr="001009FB">
        <w:rPr>
          <w:rStyle w:val="313pt"/>
          <w:b w:val="0"/>
          <w:sz w:val="28"/>
          <w:szCs w:val="28"/>
        </w:rPr>
        <w:t>инстантные</w:t>
      </w:r>
      <w:proofErr w:type="spellEnd"/>
      <w:r w:rsidRPr="001009FB">
        <w:rPr>
          <w:rStyle w:val="313pt"/>
          <w:b w:val="0"/>
          <w:sz w:val="28"/>
          <w:szCs w:val="28"/>
        </w:rPr>
        <w:t xml:space="preserve"> витаминизированные напитки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224" w:line="260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Фрукты сухие и свежие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200" w:line="260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Сахар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0"/>
        <w:ind w:left="520" w:hanging="520"/>
        <w:jc w:val="left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Мучные кондитерские изделия промышленного (печенье, вафли, </w:t>
      </w:r>
      <w:proofErr w:type="spellStart"/>
      <w:r w:rsidRPr="001009FB">
        <w:rPr>
          <w:rStyle w:val="313pt"/>
          <w:b w:val="0"/>
          <w:sz w:val="28"/>
          <w:szCs w:val="28"/>
        </w:rPr>
        <w:t>миникексы</w:t>
      </w:r>
      <w:proofErr w:type="spellEnd"/>
      <w:r w:rsidRPr="001009FB">
        <w:rPr>
          <w:rStyle w:val="313pt"/>
          <w:b w:val="0"/>
          <w:sz w:val="28"/>
          <w:szCs w:val="28"/>
        </w:rPr>
        <w:t xml:space="preserve">, пряники) и собственного производства, в </w:t>
      </w:r>
      <w:proofErr w:type="spellStart"/>
      <w:r w:rsidRPr="001009FB">
        <w:rPr>
          <w:rStyle w:val="313pt"/>
          <w:b w:val="0"/>
          <w:sz w:val="28"/>
          <w:szCs w:val="28"/>
        </w:rPr>
        <w:t>т.ч</w:t>
      </w:r>
      <w:proofErr w:type="spellEnd"/>
      <w:r w:rsidRPr="001009FB">
        <w:rPr>
          <w:rStyle w:val="313pt"/>
          <w:b w:val="0"/>
          <w:sz w:val="28"/>
          <w:szCs w:val="28"/>
        </w:rPr>
        <w:t>. обогащенные микронутриентами (витаминизированные)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45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Чай, какао - напиток или кофейный напиток с сахаром, в том числе с молоком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0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Мясо говядина (консервы мясные)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0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Мясо куры (консервы куриные)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0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Рыба (консервы рыбные - сельдь)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0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Масло сливочное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7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Масло растительное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7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Соль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7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Повидло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7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Паста томатная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7"/>
        </w:tabs>
        <w:spacing w:after="0" w:line="504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Икра кабачковая</w:t>
      </w:r>
    </w:p>
    <w:p w:rsidR="001009FB" w:rsidRPr="001009FB" w:rsidRDefault="001009FB" w:rsidP="001009FB">
      <w:pPr>
        <w:pStyle w:val="30"/>
        <w:numPr>
          <w:ilvl w:val="0"/>
          <w:numId w:val="3"/>
        </w:numPr>
        <w:shd w:val="clear" w:color="auto" w:fill="auto"/>
        <w:tabs>
          <w:tab w:val="left" w:pos="477"/>
        </w:tabs>
        <w:spacing w:after="0" w:line="260" w:lineRule="exact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Овощи свежие и консервированные без уксуса</w:t>
      </w:r>
    </w:p>
    <w:p w:rsidR="008030FE" w:rsidRDefault="008030FE" w:rsidP="001009FB">
      <w:pPr>
        <w:pStyle w:val="220"/>
        <w:keepNext/>
        <w:keepLines/>
        <w:shd w:val="clear" w:color="auto" w:fill="auto"/>
        <w:spacing w:after="0" w:line="274" w:lineRule="exact"/>
        <w:ind w:right="20"/>
        <w:jc w:val="center"/>
        <w:rPr>
          <w:b w:val="0"/>
          <w:sz w:val="28"/>
          <w:szCs w:val="28"/>
        </w:rPr>
      </w:pPr>
      <w:bookmarkStart w:id="4" w:name="bookmark11"/>
    </w:p>
    <w:p w:rsidR="008030FE" w:rsidRDefault="008030FE" w:rsidP="001009FB">
      <w:pPr>
        <w:pStyle w:val="220"/>
        <w:keepNext/>
        <w:keepLines/>
        <w:shd w:val="clear" w:color="auto" w:fill="auto"/>
        <w:spacing w:after="0" w:line="274" w:lineRule="exact"/>
        <w:ind w:right="20"/>
        <w:jc w:val="center"/>
        <w:rPr>
          <w:b w:val="0"/>
          <w:sz w:val="28"/>
          <w:szCs w:val="28"/>
        </w:rPr>
      </w:pPr>
    </w:p>
    <w:p w:rsidR="008030FE" w:rsidRDefault="008030FE" w:rsidP="001009FB">
      <w:pPr>
        <w:pStyle w:val="220"/>
        <w:keepNext/>
        <w:keepLines/>
        <w:shd w:val="clear" w:color="auto" w:fill="auto"/>
        <w:spacing w:after="0" w:line="274" w:lineRule="exact"/>
        <w:ind w:right="20"/>
        <w:jc w:val="center"/>
        <w:rPr>
          <w:b w:val="0"/>
          <w:sz w:val="28"/>
          <w:szCs w:val="28"/>
        </w:rPr>
      </w:pPr>
    </w:p>
    <w:p w:rsidR="008030FE" w:rsidRDefault="008030FE" w:rsidP="001009FB">
      <w:pPr>
        <w:pStyle w:val="220"/>
        <w:keepNext/>
        <w:keepLines/>
        <w:shd w:val="clear" w:color="auto" w:fill="auto"/>
        <w:spacing w:after="0" w:line="274" w:lineRule="exact"/>
        <w:ind w:right="20"/>
        <w:jc w:val="center"/>
        <w:rPr>
          <w:b w:val="0"/>
          <w:sz w:val="28"/>
          <w:szCs w:val="28"/>
        </w:rPr>
      </w:pPr>
    </w:p>
    <w:p w:rsidR="001009FB" w:rsidRPr="008030FE" w:rsidRDefault="001009FB" w:rsidP="001009FB">
      <w:pPr>
        <w:pStyle w:val="220"/>
        <w:keepNext/>
        <w:keepLines/>
        <w:shd w:val="clear" w:color="auto" w:fill="auto"/>
        <w:spacing w:after="0" w:line="274" w:lineRule="exact"/>
        <w:ind w:right="20"/>
        <w:jc w:val="center"/>
        <w:rPr>
          <w:sz w:val="28"/>
          <w:szCs w:val="28"/>
        </w:rPr>
      </w:pPr>
      <w:r w:rsidRPr="008030FE">
        <w:rPr>
          <w:sz w:val="28"/>
          <w:szCs w:val="28"/>
        </w:rPr>
        <w:t>ПЕРЕЧЕНЬ</w:t>
      </w:r>
      <w:bookmarkEnd w:id="4"/>
    </w:p>
    <w:p w:rsidR="008030FE" w:rsidRDefault="001009FB" w:rsidP="001009FB">
      <w:pPr>
        <w:pStyle w:val="80"/>
        <w:shd w:val="clear" w:color="auto" w:fill="auto"/>
        <w:spacing w:before="0" w:line="274" w:lineRule="exact"/>
        <w:ind w:right="20"/>
        <w:jc w:val="center"/>
        <w:rPr>
          <w:b w:val="0"/>
          <w:sz w:val="28"/>
          <w:szCs w:val="28"/>
        </w:rPr>
      </w:pPr>
      <w:r w:rsidRPr="008030FE">
        <w:rPr>
          <w:sz w:val="28"/>
          <w:szCs w:val="28"/>
        </w:rPr>
        <w:t>ПРОДУКТОВ, КОТОРЫЕ НЕ ДОПУСКАЮТСЯ</w:t>
      </w:r>
      <w:r w:rsidRPr="008030FE">
        <w:rPr>
          <w:sz w:val="28"/>
          <w:szCs w:val="28"/>
        </w:rPr>
        <w:br/>
        <w:t>ДЛЯ РЕАЛИЗАЦИИ В ОРГАНИЗАЦИЯХ ОБЩЕСТВЕННОГО ПИТАНИЯ</w:t>
      </w:r>
      <w:r w:rsidRPr="008030FE">
        <w:rPr>
          <w:sz w:val="28"/>
          <w:szCs w:val="28"/>
        </w:rPr>
        <w:br/>
        <w:t>ОБРАЗОВАТЕЛЬНЫХ УЧРЕЖДЕНИЙ</w:t>
      </w:r>
      <w:r w:rsidRPr="001009FB">
        <w:rPr>
          <w:b w:val="0"/>
          <w:sz w:val="28"/>
          <w:szCs w:val="28"/>
        </w:rPr>
        <w:t xml:space="preserve"> </w:t>
      </w:r>
    </w:p>
    <w:p w:rsidR="001009FB" w:rsidRPr="001009FB" w:rsidRDefault="001009FB" w:rsidP="001009FB">
      <w:pPr>
        <w:pStyle w:val="80"/>
        <w:shd w:val="clear" w:color="auto" w:fill="auto"/>
        <w:spacing w:before="0" w:line="274" w:lineRule="exact"/>
        <w:ind w:right="20"/>
        <w:jc w:val="center"/>
        <w:rPr>
          <w:b w:val="0"/>
          <w:sz w:val="28"/>
          <w:szCs w:val="28"/>
        </w:rPr>
      </w:pPr>
      <w:r w:rsidRPr="001009FB">
        <w:rPr>
          <w:b w:val="0"/>
          <w:sz w:val="28"/>
          <w:szCs w:val="28"/>
        </w:rPr>
        <w:t>(В СООТВЕТСТВИИ С ПРИЛОЖЕНИЕМ 7</w:t>
      </w:r>
    </w:p>
    <w:p w:rsidR="001009FB" w:rsidRPr="001009FB" w:rsidRDefault="001009FB" w:rsidP="001009FB">
      <w:pPr>
        <w:pStyle w:val="220"/>
        <w:keepNext/>
        <w:keepLines/>
        <w:shd w:val="clear" w:color="auto" w:fill="auto"/>
        <w:spacing w:after="160" w:line="274" w:lineRule="exact"/>
        <w:ind w:right="20"/>
        <w:jc w:val="center"/>
        <w:rPr>
          <w:b w:val="0"/>
          <w:sz w:val="28"/>
          <w:szCs w:val="28"/>
        </w:rPr>
      </w:pPr>
      <w:bookmarkStart w:id="5" w:name="bookmark12"/>
      <w:r w:rsidRPr="001009FB">
        <w:rPr>
          <w:b w:val="0"/>
          <w:sz w:val="28"/>
          <w:szCs w:val="28"/>
        </w:rPr>
        <w:t>К САНПИН 2.4.5.2409-08)</w:t>
      </w:r>
      <w:bookmarkEnd w:id="5"/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47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Пищевые продукты с истекшими сроками годности и признаками недоброкачественности.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73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Остатки пищи от предыдущего приема и пища, приготовленная накануне.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73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Плодоовощная продукция с признаками порчи.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47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Мясо, субпродукты всех видов сельскохозяйственных животных, рыба, сельскохозяйственная птица, не прошедшие ветеринарный контроль.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76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Субпродукты, кроме печени, языка, сердца.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69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Непотрошеная птица.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69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Мясо диких животных.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69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Яйца и мясо водоплавающих птиц.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947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Яйца с загрязненной скорлупой, с насечкой, «тек», «бой», а также яйца из хозяйств, неблагополучных по сальмонеллезам.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39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Консервы с нарушением герметичности банок, </w:t>
      </w:r>
      <w:proofErr w:type="spellStart"/>
      <w:r w:rsidRPr="001009FB">
        <w:rPr>
          <w:rStyle w:val="313pt"/>
          <w:b w:val="0"/>
          <w:sz w:val="28"/>
          <w:szCs w:val="28"/>
        </w:rPr>
        <w:t>бомбажные</w:t>
      </w:r>
      <w:proofErr w:type="spellEnd"/>
      <w:r w:rsidRPr="001009FB">
        <w:rPr>
          <w:rStyle w:val="313pt"/>
          <w:b w:val="0"/>
          <w:sz w:val="28"/>
          <w:szCs w:val="28"/>
        </w:rPr>
        <w:t>, «</w:t>
      </w:r>
      <w:proofErr w:type="spellStart"/>
      <w:r w:rsidRPr="001009FB">
        <w:rPr>
          <w:rStyle w:val="313pt"/>
          <w:b w:val="0"/>
          <w:sz w:val="28"/>
          <w:szCs w:val="28"/>
        </w:rPr>
        <w:t>хлопуши</w:t>
      </w:r>
      <w:proofErr w:type="spellEnd"/>
      <w:r w:rsidRPr="001009FB">
        <w:rPr>
          <w:rStyle w:val="313pt"/>
          <w:b w:val="0"/>
          <w:sz w:val="28"/>
          <w:szCs w:val="28"/>
        </w:rPr>
        <w:t>», банки с ржавчиной, деформированные, без этикеток.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39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Крупа, мука, сухофрукты и другие продукты, загрязненные различными примесями или зараженные амбарными вредителями.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70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Любые пищевые продукты домашнего (не промышленного) изготовления.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74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Кремовые кондитерские изделия (пирожные и торты).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42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Зельцы, изделия из мясной </w:t>
      </w:r>
      <w:proofErr w:type="spellStart"/>
      <w:r w:rsidRPr="001009FB">
        <w:rPr>
          <w:rStyle w:val="313pt"/>
          <w:b w:val="0"/>
          <w:sz w:val="28"/>
          <w:szCs w:val="28"/>
        </w:rPr>
        <w:t>обрези</w:t>
      </w:r>
      <w:proofErr w:type="spellEnd"/>
      <w:r w:rsidRPr="001009FB">
        <w:rPr>
          <w:rStyle w:val="313pt"/>
          <w:b w:val="0"/>
          <w:sz w:val="28"/>
          <w:szCs w:val="28"/>
        </w:rPr>
        <w:t>, диафрагмы; рулеты из мякоти голов, кровяные и ливерные колбасы.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53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 xml:space="preserve">Творог из </w:t>
      </w:r>
      <w:proofErr w:type="spellStart"/>
      <w:r w:rsidRPr="001009FB">
        <w:rPr>
          <w:rStyle w:val="313pt"/>
          <w:b w:val="0"/>
          <w:sz w:val="28"/>
          <w:szCs w:val="28"/>
        </w:rPr>
        <w:t>непастеризованного</w:t>
      </w:r>
      <w:proofErr w:type="spellEnd"/>
      <w:r w:rsidRPr="001009FB">
        <w:rPr>
          <w:rStyle w:val="313pt"/>
          <w:b w:val="0"/>
          <w:sz w:val="28"/>
          <w:szCs w:val="28"/>
        </w:rPr>
        <w:t xml:space="preserve"> молока, фляжный творог, фляжная сметана без термической обработки.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77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Простокваша - «</w:t>
      </w:r>
      <w:proofErr w:type="spellStart"/>
      <w:r w:rsidRPr="001009FB">
        <w:rPr>
          <w:rStyle w:val="313pt"/>
          <w:b w:val="0"/>
          <w:sz w:val="28"/>
          <w:szCs w:val="28"/>
        </w:rPr>
        <w:t>самоквас</w:t>
      </w:r>
      <w:proofErr w:type="spellEnd"/>
      <w:r w:rsidRPr="001009FB">
        <w:rPr>
          <w:rStyle w:val="313pt"/>
          <w:b w:val="0"/>
          <w:sz w:val="28"/>
          <w:szCs w:val="28"/>
        </w:rPr>
        <w:t>».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77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Грибы и продукты (кулинарные изделия), из них приготовленные.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77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Квас.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127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Молоко и молочные продукты из хозяйств, неблагополучных по заболеваемости сельскохозяйственных животных, а также не прошедшие первичную обработку и пастеризацию.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102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Сырокопченые мясные гастрономические изделия и колбасы.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42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Блюда, изготовленные из мяса, птицы, рыбы, не прошедших тепловую обработку.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102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Жареные во фритюре пищевые продукты и изделия.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102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Пищевые продукты, не предусмотренные приложением № 9.</w:t>
      </w:r>
    </w:p>
    <w:p w:rsidR="001009FB" w:rsidRPr="001009FB" w:rsidRDefault="001009FB" w:rsidP="001009FB">
      <w:pPr>
        <w:pStyle w:val="30"/>
        <w:numPr>
          <w:ilvl w:val="0"/>
          <w:numId w:val="4"/>
        </w:numPr>
        <w:shd w:val="clear" w:color="auto" w:fill="auto"/>
        <w:tabs>
          <w:tab w:val="left" w:pos="1042"/>
        </w:tabs>
        <w:spacing w:after="0"/>
        <w:ind w:firstLine="60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lastRenderedPageBreak/>
        <w:t>Уксус, горчица, хрен, перец острый (красный, черный) и другие острые (жгучие) приправы.</w:t>
      </w:r>
    </w:p>
    <w:p w:rsidR="001009FB" w:rsidRPr="001009FB" w:rsidRDefault="001009FB" w:rsidP="001009FB">
      <w:pPr>
        <w:pStyle w:val="100"/>
        <w:numPr>
          <w:ilvl w:val="0"/>
          <w:numId w:val="4"/>
        </w:numPr>
        <w:shd w:val="clear" w:color="auto" w:fill="auto"/>
        <w:tabs>
          <w:tab w:val="left" w:pos="1127"/>
        </w:tabs>
        <w:spacing w:after="0" w:line="302" w:lineRule="exact"/>
        <w:ind w:firstLine="600"/>
        <w:jc w:val="both"/>
        <w:rPr>
          <w:sz w:val="28"/>
          <w:szCs w:val="28"/>
        </w:rPr>
      </w:pPr>
      <w:r w:rsidRPr="001009FB">
        <w:rPr>
          <w:sz w:val="28"/>
          <w:szCs w:val="28"/>
        </w:rPr>
        <w:t>Острые соусы, кетчупы, майонез, закусочные консервы, маринованные овощи и фрукты.</w:t>
      </w:r>
    </w:p>
    <w:p w:rsidR="00E4357B" w:rsidRPr="00E4357B" w:rsidRDefault="001009F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42"/>
        </w:tabs>
        <w:spacing w:after="0" w:line="310" w:lineRule="exact"/>
        <w:ind w:firstLine="600"/>
        <w:jc w:val="both"/>
        <w:rPr>
          <w:rStyle w:val="313pt"/>
          <w:b w:val="0"/>
          <w:color w:val="auto"/>
          <w:sz w:val="28"/>
          <w:szCs w:val="28"/>
          <w:shd w:val="clear" w:color="auto" w:fill="auto"/>
          <w:lang w:eastAsia="en-US" w:bidi="ar-SA"/>
        </w:rPr>
      </w:pPr>
      <w:r w:rsidRPr="001009FB">
        <w:rPr>
          <w:rStyle w:val="313pt"/>
          <w:b w:val="0"/>
          <w:sz w:val="28"/>
          <w:szCs w:val="28"/>
        </w:rPr>
        <w:t>Кофе натуральный; тонизирующие, в том числе энергетические напитки, алкоголь.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35"/>
        </w:tabs>
        <w:spacing w:after="0"/>
        <w:ind w:firstLine="580"/>
        <w:jc w:val="left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Кулинарные жиры, свиное или баранье сало, маргарин и другие гидрогенизированные жиры.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Ядро абрикосовой косточки, арахис.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Газированные напитки.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Молочные продукты и мороженое на основе растительных жиров.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Жевательная резинка.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42"/>
        </w:tabs>
        <w:spacing w:after="0"/>
        <w:ind w:firstLine="580"/>
        <w:jc w:val="left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Кумыс и другие кисломолочные продукты с содержанием этанола (более 0,5%).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Карамель, в том числе леденцовая.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Закусочные консервы.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Заливные блюда (мясные и рыбные), студни, форшмак из сельди.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50"/>
        </w:tabs>
        <w:spacing w:after="0"/>
        <w:ind w:firstLine="580"/>
        <w:jc w:val="left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Холодные напитки и морсы (без термической обработки) из плодово- ягодного сырья.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Окрошки и холодные супы.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Макароны по-флотски (с мясным фаршем), макароны с рубленым яйцом.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2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Яичница-глазунья.</w:t>
      </w:r>
    </w:p>
    <w:p w:rsidR="00E4357B" w:rsidRPr="001009FB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86"/>
        </w:tabs>
        <w:spacing w:after="0"/>
        <w:ind w:left="580"/>
        <w:jc w:val="both"/>
        <w:rPr>
          <w:b w:val="0"/>
          <w:sz w:val="28"/>
          <w:szCs w:val="28"/>
        </w:rPr>
      </w:pPr>
      <w:r w:rsidRPr="001009FB">
        <w:rPr>
          <w:rStyle w:val="313pt"/>
          <w:b w:val="0"/>
          <w:sz w:val="28"/>
          <w:szCs w:val="28"/>
        </w:rPr>
        <w:t>Паштеты и блинчики с мясом и с творогом.</w:t>
      </w:r>
    </w:p>
    <w:p w:rsidR="00E4357B" w:rsidRPr="00514335" w:rsidRDefault="00E4357B" w:rsidP="00E4357B">
      <w:pPr>
        <w:pStyle w:val="30"/>
        <w:numPr>
          <w:ilvl w:val="0"/>
          <w:numId w:val="4"/>
        </w:numPr>
        <w:shd w:val="clear" w:color="auto" w:fill="auto"/>
        <w:tabs>
          <w:tab w:val="left" w:pos="1039"/>
        </w:tabs>
        <w:spacing w:after="0"/>
        <w:ind w:firstLine="580"/>
        <w:jc w:val="left"/>
        <w:rPr>
          <w:rStyle w:val="313pt"/>
          <w:b w:val="0"/>
          <w:color w:val="auto"/>
          <w:sz w:val="28"/>
          <w:szCs w:val="28"/>
          <w:shd w:val="clear" w:color="auto" w:fill="auto"/>
          <w:lang w:eastAsia="en-US" w:bidi="ar-SA"/>
        </w:rPr>
      </w:pPr>
      <w:r w:rsidRPr="001009FB">
        <w:rPr>
          <w:rStyle w:val="313pt"/>
          <w:b w:val="0"/>
          <w:sz w:val="28"/>
          <w:szCs w:val="28"/>
        </w:rPr>
        <w:t>Первые и вторые блюда из/на основе сухих пищевых концентратов быстрого приготовления.</w:t>
      </w: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rStyle w:val="313pt"/>
          <w:b w:val="0"/>
          <w:sz w:val="28"/>
          <w:szCs w:val="28"/>
        </w:rPr>
      </w:pPr>
    </w:p>
    <w:p w:rsidR="00514335" w:rsidRPr="001009FB" w:rsidRDefault="00514335" w:rsidP="00514335">
      <w:pPr>
        <w:pStyle w:val="30"/>
        <w:shd w:val="clear" w:color="auto" w:fill="auto"/>
        <w:tabs>
          <w:tab w:val="left" w:pos="1039"/>
        </w:tabs>
        <w:spacing w:after="0"/>
        <w:ind w:left="580"/>
        <w:jc w:val="left"/>
        <w:rPr>
          <w:b w:val="0"/>
          <w:sz w:val="28"/>
          <w:szCs w:val="28"/>
        </w:rPr>
      </w:pPr>
      <w:r w:rsidRPr="00514335"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4805159" cy="6614160"/>
            <wp:effectExtent l="0" t="0" r="0" b="0"/>
            <wp:docPr id="6" name="Рисунок 6" descr="C:\Users\School\Desktop\з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Desktop\за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50" cy="66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7B" w:rsidRPr="001009FB" w:rsidRDefault="00E4357B" w:rsidP="00E4357B">
      <w:pPr>
        <w:rPr>
          <w:rFonts w:ascii="Times New Roman" w:hAnsi="Times New Roman" w:cs="Times New Roman"/>
          <w:sz w:val="28"/>
          <w:szCs w:val="28"/>
        </w:rPr>
      </w:pPr>
    </w:p>
    <w:p w:rsidR="00E4357B" w:rsidRPr="001009FB" w:rsidRDefault="00E4357B" w:rsidP="00E4357B">
      <w:pPr>
        <w:pStyle w:val="30"/>
        <w:shd w:val="clear" w:color="auto" w:fill="auto"/>
        <w:tabs>
          <w:tab w:val="left" w:pos="1042"/>
        </w:tabs>
        <w:spacing w:after="0" w:line="310" w:lineRule="exact"/>
        <w:jc w:val="both"/>
        <w:rPr>
          <w:b w:val="0"/>
          <w:sz w:val="28"/>
          <w:szCs w:val="28"/>
        </w:rPr>
        <w:sectPr w:rsidR="00E4357B" w:rsidRPr="001009FB">
          <w:headerReference w:type="default" r:id="rId9"/>
          <w:pgSz w:w="11900" w:h="16840"/>
          <w:pgMar w:top="1989" w:right="646" w:bottom="1591" w:left="1390" w:header="0" w:footer="3" w:gutter="0"/>
          <w:pgNumType w:start="1"/>
          <w:cols w:space="720"/>
          <w:noEndnote/>
          <w:docGrid w:linePitch="360"/>
        </w:sectPr>
      </w:pPr>
      <w:bookmarkStart w:id="6" w:name="_GoBack"/>
      <w:bookmarkEnd w:id="6"/>
    </w:p>
    <w:p w:rsidR="00CF56B1" w:rsidRPr="001009FB" w:rsidRDefault="00514335" w:rsidP="008030FE">
      <w:pPr>
        <w:pStyle w:val="30"/>
        <w:shd w:val="clear" w:color="auto" w:fill="auto"/>
        <w:tabs>
          <w:tab w:val="left" w:pos="1035"/>
        </w:tabs>
        <w:spacing w:after="0"/>
        <w:ind w:left="580"/>
        <w:jc w:val="left"/>
        <w:rPr>
          <w:b w:val="0"/>
          <w:sz w:val="28"/>
          <w:szCs w:val="28"/>
        </w:rPr>
      </w:pPr>
      <w:r w:rsidRPr="00514335">
        <w:rPr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School\Desktop\з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зад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6B1" w:rsidRPr="00100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2E8" w:rsidRDefault="004B52E8">
      <w:r>
        <w:separator/>
      </w:r>
    </w:p>
  </w:endnote>
  <w:endnote w:type="continuationSeparator" w:id="0">
    <w:p w:rsidR="004B52E8" w:rsidRDefault="004B5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2E8" w:rsidRDefault="004B52E8">
      <w:r>
        <w:separator/>
      </w:r>
    </w:p>
  </w:footnote>
  <w:footnote w:type="continuationSeparator" w:id="0">
    <w:p w:rsidR="004B52E8" w:rsidRDefault="004B5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522" w:rsidRDefault="001009FB">
    <w:pPr>
      <w:rPr>
        <w:sz w:val="2"/>
        <w:szCs w:val="2"/>
      </w:rPr>
    </w:pPr>
    <w:r w:rsidRPr="00BC6522"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5765800</wp:posOffset>
              </wp:positionH>
              <wp:positionV relativeFrom="page">
                <wp:posOffset>768350</wp:posOffset>
              </wp:positionV>
              <wp:extent cx="1215390" cy="379730"/>
              <wp:effectExtent l="3175" t="0" r="381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6522" w:rsidRDefault="00E4357B">
                          <w:pPr>
                            <w:pStyle w:val="a4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t xml:space="preserve">Приложение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14335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  <w:p w:rsidR="00BC6522" w:rsidRDefault="00E4357B">
                          <w:pPr>
                            <w:pStyle w:val="a4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t>к Порядку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54pt;margin-top:60.5pt;width:95.7pt;height:29.9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" filled="f" stroked="f">
              <v:textbox style="mso-fit-shape-to-text:t" inset="0,0,0,0">
                <w:txbxContent>
                  <w:p w:rsidR="00BC6522" w:rsidRDefault="00E4357B">
                    <w:pPr>
                      <w:pStyle w:val="a4"/>
                      <w:shd w:val="clear" w:color="auto" w:fill="auto"/>
                      <w:spacing w:line="240" w:lineRule="auto"/>
                      <w:jc w:val="left"/>
                    </w:pPr>
                    <w:r>
                      <w:t xml:space="preserve">Приложение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14335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  <w:p w:rsidR="00BC6522" w:rsidRDefault="00E4357B">
                    <w:pPr>
                      <w:pStyle w:val="a4"/>
                      <w:shd w:val="clear" w:color="auto" w:fill="auto"/>
                      <w:spacing w:line="240" w:lineRule="auto"/>
                      <w:jc w:val="left"/>
                    </w:pPr>
                    <w:r>
                      <w:t>к Порядку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6E81"/>
    <w:multiLevelType w:val="multilevel"/>
    <w:tmpl w:val="56B822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8A2913"/>
    <w:multiLevelType w:val="multilevel"/>
    <w:tmpl w:val="DEC4A8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CBA1735"/>
    <w:multiLevelType w:val="multilevel"/>
    <w:tmpl w:val="0AEA15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1B1748C"/>
    <w:multiLevelType w:val="multilevel"/>
    <w:tmpl w:val="E13A2B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F1"/>
    <w:rsid w:val="001009FB"/>
    <w:rsid w:val="0010639A"/>
    <w:rsid w:val="004B52E8"/>
    <w:rsid w:val="00514335"/>
    <w:rsid w:val="008030FE"/>
    <w:rsid w:val="00CF56B1"/>
    <w:rsid w:val="00E4357B"/>
    <w:rsid w:val="00EE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016C6F4"/>
  <w15:chartTrackingRefBased/>
  <w15:docId w15:val="{04C8F961-B35E-4FDF-A56B-C40EB59C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009F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текст (10)_"/>
    <w:basedOn w:val="a0"/>
    <w:link w:val="100"/>
    <w:rsid w:val="001009F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009F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3pt">
    <w:name w:val="Основной текст (3) + 13 pt;Не полужирный"/>
    <w:basedOn w:val="3"/>
    <w:rsid w:val="001009FB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1009F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1009F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1009F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">
    <w:name w:val="Заголовок №2 (3)_"/>
    <w:basedOn w:val="a0"/>
    <w:link w:val="230"/>
    <w:rsid w:val="001009F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3">
    <w:name w:val="Колонтитул_"/>
    <w:basedOn w:val="a0"/>
    <w:link w:val="a4"/>
    <w:rsid w:val="001009F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009FB"/>
    <w:pPr>
      <w:shd w:val="clear" w:color="auto" w:fill="FFFFFF"/>
      <w:spacing w:after="240" w:line="299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70">
    <w:name w:val="Основной текст (7)"/>
    <w:basedOn w:val="a"/>
    <w:link w:val="7"/>
    <w:rsid w:val="001009FB"/>
    <w:pPr>
      <w:shd w:val="clear" w:color="auto" w:fill="FFFFFF"/>
      <w:spacing w:before="120" w:after="300" w:line="328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100">
    <w:name w:val="Основной текст (10)"/>
    <w:basedOn w:val="a"/>
    <w:link w:val="10"/>
    <w:rsid w:val="001009FB"/>
    <w:pPr>
      <w:shd w:val="clear" w:color="auto" w:fill="FFFFFF"/>
      <w:spacing w:after="240" w:line="29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20">
    <w:name w:val="Заголовок №2 (2)"/>
    <w:basedOn w:val="a"/>
    <w:link w:val="22"/>
    <w:rsid w:val="001009FB"/>
    <w:pPr>
      <w:shd w:val="clear" w:color="auto" w:fill="FFFFFF"/>
      <w:spacing w:after="360" w:line="0" w:lineRule="atLeast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80">
    <w:name w:val="Основной текст (8)"/>
    <w:basedOn w:val="a"/>
    <w:link w:val="8"/>
    <w:rsid w:val="001009FB"/>
    <w:pPr>
      <w:shd w:val="clear" w:color="auto" w:fill="FFFFFF"/>
      <w:spacing w:before="360" w:line="299" w:lineRule="exac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30">
    <w:name w:val="Заголовок №2 (3)"/>
    <w:basedOn w:val="a"/>
    <w:link w:val="23"/>
    <w:rsid w:val="001009FB"/>
    <w:pPr>
      <w:shd w:val="clear" w:color="auto" w:fill="FFFFFF"/>
      <w:spacing w:before="240" w:after="360" w:line="0" w:lineRule="atLeast"/>
      <w:ind w:hanging="170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a4">
    <w:name w:val="Колонтитул"/>
    <w:basedOn w:val="a"/>
    <w:link w:val="a3"/>
    <w:rsid w:val="001009FB"/>
    <w:pPr>
      <w:shd w:val="clear" w:color="auto" w:fill="FFFFFF"/>
      <w:spacing w:line="299" w:lineRule="exact"/>
      <w:jc w:val="righ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styleId="a5">
    <w:name w:val="Hyperlink"/>
    <w:uiPriority w:val="99"/>
    <w:semiHidden/>
    <w:unhideWhenUsed/>
    <w:rsid w:val="001009FB"/>
    <w:rPr>
      <w:strike w:val="0"/>
      <w:dstrike w:val="0"/>
      <w:color w:val="3272C0"/>
      <w:u w:val="none"/>
      <w:effect w:val="none"/>
    </w:rPr>
  </w:style>
  <w:style w:type="paragraph" w:styleId="a6">
    <w:name w:val="caption"/>
    <w:basedOn w:val="a"/>
    <w:next w:val="a"/>
    <w:semiHidden/>
    <w:unhideWhenUsed/>
    <w:qFormat/>
    <w:rsid w:val="001009FB"/>
    <w:pPr>
      <w:widowControl/>
      <w:jc w:val="center"/>
    </w:pPr>
    <w:rPr>
      <w:rFonts w:ascii="Times New Roman" w:eastAsia="Times New Roman" w:hAnsi="Times New Roman" w:cs="Times New Roman"/>
      <w:b/>
      <w:color w:val="auto"/>
      <w:sz w:val="40"/>
      <w:szCs w:val="28"/>
      <w:lang w:bidi="ar-SA"/>
    </w:rPr>
  </w:style>
  <w:style w:type="paragraph" w:styleId="a7">
    <w:name w:val="Title"/>
    <w:basedOn w:val="a"/>
    <w:link w:val="a8"/>
    <w:qFormat/>
    <w:rsid w:val="001009FB"/>
    <w:pPr>
      <w:widowControl/>
      <w:suppressLineNumbers/>
      <w:tabs>
        <w:tab w:val="left" w:pos="709"/>
      </w:tabs>
      <w:suppressAutoHyphens/>
      <w:spacing w:before="120" w:after="120" w:line="100" w:lineRule="atLeast"/>
    </w:pPr>
    <w:rPr>
      <w:rFonts w:ascii="Arial" w:eastAsia="Times New Roman" w:hAnsi="Arial" w:cs="Times New Roman"/>
      <w:i/>
      <w:iCs/>
      <w:color w:val="00000A"/>
      <w:sz w:val="20"/>
      <w:lang w:bidi="ar-SA"/>
    </w:rPr>
  </w:style>
  <w:style w:type="character" w:customStyle="1" w:styleId="a8">
    <w:name w:val="Заголовок Знак"/>
    <w:basedOn w:val="a0"/>
    <w:link w:val="a7"/>
    <w:rsid w:val="001009FB"/>
    <w:rPr>
      <w:rFonts w:ascii="Arial" w:eastAsia="Times New Roman" w:hAnsi="Arial" w:cs="Times New Roman"/>
      <w:i/>
      <w:iCs/>
      <w:color w:val="00000A"/>
      <w:sz w:val="20"/>
      <w:szCs w:val="24"/>
      <w:lang w:eastAsia="ru-RU"/>
    </w:rPr>
  </w:style>
  <w:style w:type="paragraph" w:styleId="a9">
    <w:name w:val="No Spacing"/>
    <w:qFormat/>
    <w:rsid w:val="001009F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6</cp:revision>
  <dcterms:created xsi:type="dcterms:W3CDTF">2020-04-22T09:13:00Z</dcterms:created>
  <dcterms:modified xsi:type="dcterms:W3CDTF">2020-04-22T09:40:00Z</dcterms:modified>
</cp:coreProperties>
</file>